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A39DDF" w14:textId="77777777" w:rsidR="00DC46A8" w:rsidRPr="00C26527" w:rsidRDefault="00DC46A8" w:rsidP="0052738A">
      <w:pPr>
        <w:widowControl w:val="0"/>
        <w:autoSpaceDE w:val="0"/>
        <w:autoSpaceDN w:val="0"/>
        <w:adjustRightInd w:val="0"/>
        <w:spacing w:after="120"/>
        <w:jc w:val="center"/>
        <w:rPr>
          <w:rFonts w:cs="Lucida Grande"/>
          <w:b/>
          <w:bCs/>
          <w:i/>
          <w:color w:val="343434"/>
          <w:szCs w:val="26"/>
        </w:rPr>
      </w:pPr>
      <w:bookmarkStart w:id="0" w:name="_GoBack"/>
      <w:bookmarkEnd w:id="0"/>
    </w:p>
    <w:p w14:paraId="34EC2E62" w14:textId="77777777" w:rsidR="00DC46A8" w:rsidRDefault="000E10EA" w:rsidP="0052738A">
      <w:pPr>
        <w:widowControl w:val="0"/>
        <w:autoSpaceDE w:val="0"/>
        <w:autoSpaceDN w:val="0"/>
        <w:adjustRightInd w:val="0"/>
        <w:spacing w:after="120"/>
        <w:jc w:val="center"/>
        <w:rPr>
          <w:rFonts w:cs="Lucida Grande"/>
          <w:b/>
          <w:bCs/>
          <w:color w:val="343434"/>
          <w:szCs w:val="26"/>
        </w:rPr>
      </w:pPr>
      <w:r>
        <w:rPr>
          <w:rFonts w:cs="Lucida Grande"/>
          <w:b/>
          <w:noProof/>
          <w:color w:val="343434"/>
          <w:szCs w:val="26"/>
        </w:rPr>
        <w:drawing>
          <wp:inline distT="0" distB="0" distL="0" distR="0" wp14:anchorId="49971111" wp14:editId="43769856">
            <wp:extent cx="1587500" cy="558800"/>
            <wp:effectExtent l="0" t="0" r="0" b="0"/>
            <wp:docPr id="1" name="Picture 4" descr="PG_rgb_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G_rgb_l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7500" cy="558800"/>
                    </a:xfrm>
                    <a:prstGeom prst="rect">
                      <a:avLst/>
                    </a:prstGeom>
                    <a:noFill/>
                    <a:ln>
                      <a:noFill/>
                    </a:ln>
                  </pic:spPr>
                </pic:pic>
              </a:graphicData>
            </a:graphic>
          </wp:inline>
        </w:drawing>
      </w:r>
    </w:p>
    <w:p w14:paraId="63BC2C2F" w14:textId="0991D0E2" w:rsidR="00DC46A8" w:rsidRPr="00975DE9" w:rsidRDefault="00DC46A8" w:rsidP="000F144A">
      <w:pPr>
        <w:widowControl w:val="0"/>
        <w:autoSpaceDE w:val="0"/>
        <w:autoSpaceDN w:val="0"/>
        <w:adjustRightInd w:val="0"/>
        <w:spacing w:after="0" w:line="240" w:lineRule="auto"/>
        <w:jc w:val="center"/>
        <w:rPr>
          <w:rFonts w:cs="Lucida Grande"/>
          <w:b/>
          <w:bCs/>
          <w:color w:val="000000"/>
          <w:szCs w:val="26"/>
        </w:rPr>
      </w:pPr>
      <w:r w:rsidRPr="00975DE9">
        <w:rPr>
          <w:rFonts w:cs="Lucida Grande"/>
          <w:b/>
          <w:bCs/>
          <w:color w:val="000000"/>
          <w:szCs w:val="26"/>
        </w:rPr>
        <w:t xml:space="preserve">PAUL GAUGUIN CRUISES DEBUTS ITS </w:t>
      </w:r>
      <w:r w:rsidR="000E0801">
        <w:rPr>
          <w:rFonts w:cs="Lucida Grande"/>
          <w:b/>
          <w:bCs/>
          <w:i/>
          <w:color w:val="000000"/>
          <w:szCs w:val="26"/>
        </w:rPr>
        <w:t>2020</w:t>
      </w:r>
      <w:r>
        <w:rPr>
          <w:rFonts w:cs="Lucida Grande"/>
          <w:b/>
          <w:bCs/>
          <w:i/>
          <w:color w:val="000000"/>
          <w:szCs w:val="26"/>
        </w:rPr>
        <w:t xml:space="preserve"> TAHITI, FRENCH POLYNESIA</w:t>
      </w:r>
      <w:r w:rsidR="0011397D">
        <w:rPr>
          <w:rFonts w:cs="Lucida Grande"/>
          <w:b/>
          <w:bCs/>
          <w:i/>
          <w:color w:val="000000"/>
          <w:szCs w:val="26"/>
        </w:rPr>
        <w:t>, FIJI</w:t>
      </w:r>
      <w:r w:rsidRPr="00F34070">
        <w:rPr>
          <w:rFonts w:cs="Lucida Grande"/>
          <w:b/>
          <w:bCs/>
          <w:i/>
          <w:color w:val="000000"/>
          <w:szCs w:val="26"/>
        </w:rPr>
        <w:t xml:space="preserve"> &amp; THE SOUTH PACIFIC</w:t>
      </w:r>
      <w:r w:rsidRPr="000969BE">
        <w:rPr>
          <w:rFonts w:cs="Lucida Grande"/>
          <w:bCs/>
          <w:i/>
          <w:color w:val="000000"/>
          <w:szCs w:val="26"/>
        </w:rPr>
        <w:t xml:space="preserve"> </w:t>
      </w:r>
      <w:r w:rsidRPr="00975DE9">
        <w:rPr>
          <w:rFonts w:cs="Lucida Grande"/>
          <w:b/>
          <w:bCs/>
          <w:color w:val="000000"/>
          <w:szCs w:val="26"/>
        </w:rPr>
        <w:t>BROCHURE</w:t>
      </w:r>
    </w:p>
    <w:p w14:paraId="44F7E4F6" w14:textId="77777777" w:rsidR="00DC46A8" w:rsidRDefault="00DC46A8" w:rsidP="00352C2B">
      <w:pPr>
        <w:widowControl w:val="0"/>
        <w:autoSpaceDE w:val="0"/>
        <w:autoSpaceDN w:val="0"/>
        <w:adjustRightInd w:val="0"/>
        <w:spacing w:after="0" w:line="240" w:lineRule="auto"/>
        <w:jc w:val="center"/>
        <w:rPr>
          <w:rFonts w:cs="Lucida Grande"/>
          <w:bCs/>
          <w:i/>
          <w:color w:val="000000"/>
          <w:szCs w:val="26"/>
        </w:rPr>
      </w:pPr>
      <w:r>
        <w:rPr>
          <w:rFonts w:cs="Lucida Grande"/>
          <w:bCs/>
          <w:i/>
          <w:color w:val="000000"/>
          <w:szCs w:val="26"/>
        </w:rPr>
        <w:t xml:space="preserve">Featuring Luxurious, Small-Ship Voyages to Exotic </w:t>
      </w:r>
      <w:smartTag w:uri="urn:schemas-microsoft-com:office:smarttags" w:element="place">
        <w:r>
          <w:rPr>
            <w:rFonts w:cs="Lucida Grande"/>
            <w:bCs/>
            <w:i/>
            <w:color w:val="000000"/>
            <w:szCs w:val="26"/>
          </w:rPr>
          <w:t>South Seas</w:t>
        </w:r>
      </w:smartTag>
      <w:r>
        <w:rPr>
          <w:rFonts w:cs="Lucida Grande"/>
          <w:bCs/>
          <w:i/>
          <w:color w:val="000000"/>
          <w:szCs w:val="26"/>
        </w:rPr>
        <w:t xml:space="preserve"> Destinations</w:t>
      </w:r>
    </w:p>
    <w:p w14:paraId="75177BB1" w14:textId="77777777" w:rsidR="00DC46A8" w:rsidRPr="00D72FD6" w:rsidRDefault="00DC46A8" w:rsidP="00352C2B">
      <w:pPr>
        <w:widowControl w:val="0"/>
        <w:autoSpaceDE w:val="0"/>
        <w:autoSpaceDN w:val="0"/>
        <w:adjustRightInd w:val="0"/>
        <w:spacing w:after="0" w:line="240" w:lineRule="auto"/>
        <w:jc w:val="center"/>
        <w:rPr>
          <w:rFonts w:cs="Lucida Grande"/>
          <w:bCs/>
          <w:color w:val="000000"/>
          <w:sz w:val="20"/>
          <w:szCs w:val="20"/>
        </w:rPr>
      </w:pPr>
    </w:p>
    <w:p w14:paraId="61B25B31" w14:textId="5A7659A9" w:rsidR="00DC46A8" w:rsidRDefault="005345A5" w:rsidP="00CF3892">
      <w:pPr>
        <w:widowControl w:val="0"/>
        <w:tabs>
          <w:tab w:val="left" w:pos="5580"/>
        </w:tabs>
        <w:autoSpaceDE w:val="0"/>
        <w:autoSpaceDN w:val="0"/>
        <w:adjustRightInd w:val="0"/>
        <w:spacing w:after="0" w:line="240" w:lineRule="auto"/>
        <w:jc w:val="center"/>
        <w:rPr>
          <w:rFonts w:cs="Lucida Grande"/>
          <w:bCs/>
          <w:i/>
          <w:color w:val="000000"/>
          <w:sz w:val="16"/>
          <w:szCs w:val="16"/>
        </w:rPr>
      </w:pPr>
      <w:r>
        <w:rPr>
          <w:rFonts w:cs="Lucida Grande"/>
          <w:bCs/>
          <w:i/>
          <w:noProof/>
          <w:color w:val="000000"/>
          <w:sz w:val="16"/>
          <w:szCs w:val="16"/>
        </w:rPr>
        <w:drawing>
          <wp:inline distT="0" distB="0" distL="0" distR="0" wp14:anchorId="0FF5BB81" wp14:editId="3F03805D">
            <wp:extent cx="1519877" cy="1847850"/>
            <wp:effectExtent l="0" t="0" r="4445" b="0"/>
            <wp:docPr id="2" name="Picture 2" descr="C:\Users\vbloy\Downloads\2020 BB Cover 285x3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bloy\Downloads\2020 BB Cover 285x347.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19877" cy="1847850"/>
                    </a:xfrm>
                    <a:prstGeom prst="rect">
                      <a:avLst/>
                    </a:prstGeom>
                    <a:noFill/>
                    <a:ln>
                      <a:noFill/>
                    </a:ln>
                  </pic:spPr>
                </pic:pic>
              </a:graphicData>
            </a:graphic>
          </wp:inline>
        </w:drawing>
      </w:r>
    </w:p>
    <w:p w14:paraId="39C68032" w14:textId="77777777" w:rsidR="00CF3892" w:rsidRPr="001B296B" w:rsidRDefault="00CF3892" w:rsidP="00CF3892">
      <w:pPr>
        <w:widowControl w:val="0"/>
        <w:tabs>
          <w:tab w:val="left" w:pos="5580"/>
        </w:tabs>
        <w:autoSpaceDE w:val="0"/>
        <w:autoSpaceDN w:val="0"/>
        <w:adjustRightInd w:val="0"/>
        <w:spacing w:after="0" w:line="240" w:lineRule="auto"/>
        <w:jc w:val="center"/>
        <w:rPr>
          <w:rFonts w:cs="Lucida Grande"/>
          <w:bCs/>
          <w:i/>
          <w:color w:val="000000"/>
          <w:sz w:val="16"/>
          <w:szCs w:val="16"/>
        </w:rPr>
      </w:pPr>
    </w:p>
    <w:p w14:paraId="12616189" w14:textId="0B981485" w:rsidR="00DC46A8" w:rsidRDefault="00DC46A8" w:rsidP="00FF67D2">
      <w:pPr>
        <w:widowControl w:val="0"/>
        <w:autoSpaceDE w:val="0"/>
        <w:autoSpaceDN w:val="0"/>
        <w:adjustRightInd w:val="0"/>
        <w:spacing w:after="0" w:line="240" w:lineRule="auto"/>
        <w:jc w:val="both"/>
        <w:rPr>
          <w:rFonts w:cs="Calibri"/>
          <w:color w:val="000000"/>
        </w:rPr>
      </w:pPr>
      <w:r w:rsidRPr="0046237B">
        <w:rPr>
          <w:rFonts w:cs="Calibri"/>
          <w:b/>
          <w:bCs/>
          <w:color w:val="000000"/>
        </w:rPr>
        <w:t xml:space="preserve">BELLEVUE, </w:t>
      </w:r>
      <w:smartTag w:uri="urn:schemas-microsoft-com:office:smarttags" w:element="State">
        <w:r w:rsidRPr="0046237B">
          <w:rPr>
            <w:rFonts w:cs="Calibri"/>
            <w:b/>
            <w:bCs/>
            <w:color w:val="000000"/>
          </w:rPr>
          <w:t>WASH.</w:t>
        </w:r>
      </w:smartTag>
      <w:r w:rsidR="00B21C93">
        <w:rPr>
          <w:rFonts w:cs="Calibri"/>
          <w:b/>
          <w:bCs/>
          <w:color w:val="000000"/>
        </w:rPr>
        <w:t xml:space="preserve"> – August 27</w:t>
      </w:r>
      <w:r w:rsidR="000E0801">
        <w:rPr>
          <w:rFonts w:cs="Calibri"/>
          <w:b/>
          <w:bCs/>
          <w:color w:val="000000"/>
        </w:rPr>
        <w:t>, 2019</w:t>
      </w:r>
      <w:r w:rsidRPr="0046237B">
        <w:rPr>
          <w:rFonts w:cs="Calibri"/>
          <w:color w:val="000000"/>
        </w:rPr>
        <w:t xml:space="preserve"> – </w:t>
      </w:r>
      <w:r w:rsidRPr="0046237B">
        <w:rPr>
          <w:rFonts w:cs="Calibri"/>
          <w:b/>
          <w:color w:val="000000"/>
        </w:rPr>
        <w:t xml:space="preserve">Paul Gauguin Cruises </w:t>
      </w:r>
      <w:r w:rsidRPr="0046237B">
        <w:rPr>
          <w:rFonts w:cs="Calibri"/>
          <w:color w:val="000000"/>
        </w:rPr>
        <w:t>(</w:t>
      </w:r>
      <w:hyperlink r:id="rId11" w:history="1">
        <w:r w:rsidRPr="0046237B">
          <w:rPr>
            <w:rStyle w:val="Hyperlink"/>
            <w:rFonts w:cs="Calibri"/>
          </w:rPr>
          <w:t>www.pgcruises.com</w:t>
        </w:r>
      </w:hyperlink>
      <w:r w:rsidRPr="0046237B">
        <w:rPr>
          <w:rFonts w:cs="Calibri"/>
          <w:color w:val="000000"/>
        </w:rPr>
        <w:t xml:space="preserve">), operator of the highest-rated and longest continually sailing luxury cruise ship in the South Pacific, the m/s </w:t>
      </w:r>
      <w:r w:rsidRPr="0046237B">
        <w:rPr>
          <w:rFonts w:cs="Calibri"/>
          <w:i/>
          <w:color w:val="000000"/>
        </w:rPr>
        <w:t>Paul Gauguin,</w:t>
      </w:r>
      <w:r w:rsidRPr="0046237B">
        <w:rPr>
          <w:rFonts w:cs="Calibri"/>
          <w:color w:val="000000"/>
        </w:rPr>
        <w:t xml:space="preserve"> debuts its </w:t>
      </w:r>
      <w:r w:rsidR="000E0801">
        <w:rPr>
          <w:rFonts w:cs="Calibri"/>
          <w:b/>
          <w:i/>
          <w:color w:val="000000"/>
        </w:rPr>
        <w:t>2020</w:t>
      </w:r>
      <w:r w:rsidR="0011397D" w:rsidRPr="000F2C20">
        <w:rPr>
          <w:rFonts w:cs="Calibri"/>
          <w:b/>
          <w:i/>
          <w:color w:val="000000"/>
        </w:rPr>
        <w:t xml:space="preserve"> </w:t>
      </w:r>
      <w:r w:rsidRPr="000F2C20">
        <w:rPr>
          <w:rFonts w:cs="Calibri"/>
          <w:b/>
          <w:i/>
          <w:color w:val="000000"/>
        </w:rPr>
        <w:t>Tahiti, French Polynesia</w:t>
      </w:r>
      <w:r w:rsidR="001B0DA1" w:rsidRPr="000F2C20">
        <w:rPr>
          <w:rFonts w:cs="Calibri"/>
          <w:b/>
          <w:i/>
          <w:color w:val="000000"/>
        </w:rPr>
        <w:t>,</w:t>
      </w:r>
      <w:r w:rsidR="0011397D" w:rsidRPr="000F2C20">
        <w:rPr>
          <w:rFonts w:cs="Calibri"/>
          <w:b/>
          <w:i/>
          <w:color w:val="000000"/>
        </w:rPr>
        <w:t xml:space="preserve"> Fiji</w:t>
      </w:r>
      <w:r w:rsidR="001B0DA1" w:rsidRPr="000F2C20">
        <w:rPr>
          <w:rFonts w:cs="Calibri"/>
          <w:b/>
          <w:i/>
          <w:color w:val="000000"/>
        </w:rPr>
        <w:t xml:space="preserve"> &amp; </w:t>
      </w:r>
      <w:r w:rsidRPr="000F2C20">
        <w:rPr>
          <w:rFonts w:cs="Calibri"/>
          <w:b/>
          <w:i/>
          <w:color w:val="000000"/>
        </w:rPr>
        <w:t>the South Pacific</w:t>
      </w:r>
      <w:r w:rsidRPr="00C21CB1">
        <w:rPr>
          <w:rFonts w:cs="Calibri"/>
          <w:i/>
          <w:color w:val="000000"/>
        </w:rPr>
        <w:t xml:space="preserve"> </w:t>
      </w:r>
      <w:r w:rsidRPr="0046237B">
        <w:rPr>
          <w:rFonts w:cs="Calibri"/>
          <w:color w:val="000000"/>
        </w:rPr>
        <w:t>brochure</w:t>
      </w:r>
      <w:r>
        <w:rPr>
          <w:rFonts w:cs="Calibri"/>
          <w:color w:val="000000"/>
        </w:rPr>
        <w:t xml:space="preserve">. </w:t>
      </w:r>
    </w:p>
    <w:p w14:paraId="3CE78C7A" w14:textId="77777777" w:rsidR="00DC46A8" w:rsidRDefault="00DC46A8" w:rsidP="00FF67D2">
      <w:pPr>
        <w:widowControl w:val="0"/>
        <w:autoSpaceDE w:val="0"/>
        <w:autoSpaceDN w:val="0"/>
        <w:adjustRightInd w:val="0"/>
        <w:spacing w:after="0" w:line="240" w:lineRule="auto"/>
        <w:jc w:val="both"/>
        <w:rPr>
          <w:rFonts w:cs="Calibri"/>
          <w:color w:val="000000"/>
        </w:rPr>
      </w:pPr>
    </w:p>
    <w:p w14:paraId="1A04F7A5" w14:textId="4360CB28" w:rsidR="005F4A65" w:rsidRDefault="001B0DA1" w:rsidP="00FF67D2">
      <w:pPr>
        <w:widowControl w:val="0"/>
        <w:autoSpaceDE w:val="0"/>
        <w:autoSpaceDN w:val="0"/>
        <w:adjustRightInd w:val="0"/>
        <w:spacing w:after="0" w:line="240" w:lineRule="auto"/>
        <w:jc w:val="both"/>
        <w:rPr>
          <w:rFonts w:cs="Calibri"/>
          <w:color w:val="000000"/>
        </w:rPr>
      </w:pPr>
      <w:r>
        <w:rPr>
          <w:rFonts w:cs="Calibri"/>
          <w:color w:val="000000"/>
        </w:rPr>
        <w:t>The</w:t>
      </w:r>
      <w:r w:rsidR="000E0801">
        <w:rPr>
          <w:rFonts w:cs="Calibri"/>
          <w:color w:val="000000"/>
        </w:rPr>
        <w:t xml:space="preserve"> colorful 8</w:t>
      </w:r>
      <w:r w:rsidR="0044033C">
        <w:rPr>
          <w:rFonts w:cs="Calibri"/>
          <w:color w:val="000000"/>
        </w:rPr>
        <w:t>2</w:t>
      </w:r>
      <w:r w:rsidR="0023501A">
        <w:rPr>
          <w:rFonts w:cs="Calibri"/>
          <w:color w:val="000000"/>
        </w:rPr>
        <w:t xml:space="preserve">-page brochure </w:t>
      </w:r>
      <w:r w:rsidR="0011397D">
        <w:rPr>
          <w:rFonts w:cs="Calibri"/>
          <w:color w:val="000000"/>
        </w:rPr>
        <w:t xml:space="preserve">is designed with </w:t>
      </w:r>
      <w:r w:rsidR="0023501A">
        <w:rPr>
          <w:rFonts w:cs="Calibri"/>
          <w:color w:val="000000"/>
        </w:rPr>
        <w:t xml:space="preserve">a travel magazine approach, </w:t>
      </w:r>
      <w:r w:rsidR="00CA6AAA">
        <w:rPr>
          <w:rFonts w:cs="Calibri"/>
          <w:color w:val="000000"/>
        </w:rPr>
        <w:t>featu</w:t>
      </w:r>
      <w:r w:rsidR="0023501A">
        <w:rPr>
          <w:rFonts w:cs="Calibri"/>
          <w:color w:val="000000"/>
        </w:rPr>
        <w:t>ring</w:t>
      </w:r>
      <w:r w:rsidR="0011397D">
        <w:rPr>
          <w:rFonts w:cs="Calibri"/>
          <w:color w:val="000000"/>
        </w:rPr>
        <w:t xml:space="preserve"> extensive</w:t>
      </w:r>
      <w:r w:rsidR="00195352">
        <w:rPr>
          <w:rFonts w:cs="Calibri"/>
          <w:color w:val="000000"/>
        </w:rPr>
        <w:t xml:space="preserve"> destination content and</w:t>
      </w:r>
      <w:r w:rsidR="0023501A">
        <w:rPr>
          <w:rFonts w:cs="Calibri"/>
          <w:color w:val="000000"/>
        </w:rPr>
        <w:t xml:space="preserve"> </w:t>
      </w:r>
      <w:r w:rsidR="00A26FFF">
        <w:rPr>
          <w:rFonts w:cs="Calibri"/>
          <w:color w:val="000000"/>
        </w:rPr>
        <w:t>stunning</w:t>
      </w:r>
      <w:r w:rsidR="0023501A">
        <w:rPr>
          <w:rFonts w:cs="Calibri"/>
          <w:color w:val="000000"/>
        </w:rPr>
        <w:t xml:space="preserve"> imagery</w:t>
      </w:r>
      <w:r w:rsidR="00422EF3" w:rsidRPr="00422EF3">
        <w:rPr>
          <w:rFonts w:cs="Calibri"/>
          <w:color w:val="000000"/>
        </w:rPr>
        <w:t xml:space="preserve"> </w:t>
      </w:r>
      <w:r w:rsidR="00195352">
        <w:rPr>
          <w:rFonts w:cs="Calibri"/>
          <w:color w:val="000000"/>
        </w:rPr>
        <w:t xml:space="preserve">that </w:t>
      </w:r>
      <w:r w:rsidR="00422EF3" w:rsidRPr="00422EF3">
        <w:rPr>
          <w:rFonts w:cs="Calibri"/>
          <w:color w:val="000000"/>
        </w:rPr>
        <w:t>c</w:t>
      </w:r>
      <w:r w:rsidR="00195352">
        <w:rPr>
          <w:rFonts w:cs="Calibri"/>
          <w:color w:val="000000"/>
        </w:rPr>
        <w:t>elebrate</w:t>
      </w:r>
      <w:r w:rsidR="00CF7C65">
        <w:rPr>
          <w:rFonts w:cs="Calibri"/>
          <w:color w:val="000000"/>
        </w:rPr>
        <w:t xml:space="preserve"> </w:t>
      </w:r>
      <w:r w:rsidR="00422EF3" w:rsidRPr="00422EF3">
        <w:rPr>
          <w:rFonts w:cs="Calibri"/>
          <w:color w:val="000000"/>
        </w:rPr>
        <w:t xml:space="preserve">Polynesian culture </w:t>
      </w:r>
      <w:r w:rsidR="00195352">
        <w:rPr>
          <w:rFonts w:cs="Calibri"/>
          <w:color w:val="000000"/>
        </w:rPr>
        <w:t>and</w:t>
      </w:r>
      <w:r w:rsidR="00D52479">
        <w:rPr>
          <w:rFonts w:cs="Calibri"/>
          <w:color w:val="000000"/>
        </w:rPr>
        <w:t xml:space="preserve"> provide</w:t>
      </w:r>
      <w:r w:rsidR="00CF7C65">
        <w:rPr>
          <w:rFonts w:cs="Calibri"/>
          <w:color w:val="000000"/>
        </w:rPr>
        <w:t xml:space="preserve"> abundant details</w:t>
      </w:r>
      <w:r w:rsidR="00422EF3" w:rsidRPr="00422EF3">
        <w:rPr>
          <w:rFonts w:cs="Calibri"/>
          <w:color w:val="000000"/>
        </w:rPr>
        <w:t xml:space="preserve"> about Paul </w:t>
      </w:r>
      <w:r w:rsidR="006915A7">
        <w:rPr>
          <w:rFonts w:cs="Calibri"/>
          <w:color w:val="000000"/>
        </w:rPr>
        <w:t xml:space="preserve">Gauguin Cruises and </w:t>
      </w:r>
      <w:r w:rsidR="00C63D8B">
        <w:rPr>
          <w:rFonts w:cs="Calibri"/>
          <w:color w:val="000000"/>
        </w:rPr>
        <w:t xml:space="preserve">the </w:t>
      </w:r>
      <w:r w:rsidR="000E0801">
        <w:rPr>
          <w:rFonts w:cs="Calibri"/>
          <w:color w:val="000000"/>
        </w:rPr>
        <w:t>2020</w:t>
      </w:r>
      <w:r w:rsidR="00CF7C65">
        <w:rPr>
          <w:rFonts w:cs="Calibri"/>
          <w:color w:val="000000"/>
        </w:rPr>
        <w:t xml:space="preserve"> </w:t>
      </w:r>
      <w:r w:rsidR="00422EF3" w:rsidRPr="00422EF3">
        <w:rPr>
          <w:rFonts w:cs="Calibri"/>
          <w:color w:val="000000"/>
        </w:rPr>
        <w:t>voyages off</w:t>
      </w:r>
      <w:r w:rsidR="00422EF3">
        <w:rPr>
          <w:rFonts w:cs="Calibri"/>
          <w:color w:val="000000"/>
        </w:rPr>
        <w:t>ered</w:t>
      </w:r>
      <w:r w:rsidR="007A3AF4">
        <w:rPr>
          <w:rFonts w:cs="Calibri"/>
          <w:color w:val="000000"/>
        </w:rPr>
        <w:t>.</w:t>
      </w:r>
      <w:r w:rsidR="005F4A65">
        <w:rPr>
          <w:rFonts w:cs="Calibri"/>
          <w:color w:val="000000"/>
        </w:rPr>
        <w:t xml:space="preserve"> </w:t>
      </w:r>
    </w:p>
    <w:p w14:paraId="4B9D27D1" w14:textId="77777777" w:rsidR="007A3AF4" w:rsidRDefault="007A3AF4" w:rsidP="00FF67D2">
      <w:pPr>
        <w:widowControl w:val="0"/>
        <w:autoSpaceDE w:val="0"/>
        <w:autoSpaceDN w:val="0"/>
        <w:adjustRightInd w:val="0"/>
        <w:spacing w:after="0" w:line="240" w:lineRule="auto"/>
        <w:jc w:val="both"/>
        <w:rPr>
          <w:rFonts w:cs="Calibri"/>
          <w:color w:val="000000"/>
        </w:rPr>
      </w:pPr>
    </w:p>
    <w:p w14:paraId="670D6393" w14:textId="7924502C" w:rsidR="00DC46A8" w:rsidRDefault="005F4A65" w:rsidP="00FF67D2">
      <w:pPr>
        <w:widowControl w:val="0"/>
        <w:autoSpaceDE w:val="0"/>
        <w:autoSpaceDN w:val="0"/>
        <w:adjustRightInd w:val="0"/>
        <w:spacing w:after="0" w:line="240" w:lineRule="auto"/>
        <w:jc w:val="both"/>
        <w:rPr>
          <w:rFonts w:cs="Lucida Grande"/>
          <w:color w:val="000000"/>
        </w:rPr>
      </w:pPr>
      <w:r>
        <w:rPr>
          <w:rFonts w:cs="Calibri"/>
          <w:color w:val="000000"/>
        </w:rPr>
        <w:t>The brochure</w:t>
      </w:r>
      <w:r w:rsidR="007A3AF4">
        <w:rPr>
          <w:rFonts w:cs="Calibri"/>
          <w:color w:val="000000"/>
        </w:rPr>
        <w:t xml:space="preserve"> </w:t>
      </w:r>
      <w:r w:rsidR="006915A7">
        <w:rPr>
          <w:rFonts w:cs="Calibri"/>
          <w:color w:val="000000"/>
        </w:rPr>
        <w:t>can be</w:t>
      </w:r>
      <w:r w:rsidR="007A3AF4">
        <w:rPr>
          <w:rFonts w:cs="Calibri"/>
          <w:color w:val="000000"/>
        </w:rPr>
        <w:t xml:space="preserve"> viewed </w:t>
      </w:r>
      <w:hyperlink r:id="rId12" w:history="1">
        <w:r w:rsidR="007A3AF4" w:rsidRPr="006915A7">
          <w:rPr>
            <w:rStyle w:val="Hyperlink"/>
            <w:rFonts w:cs="Calibri"/>
          </w:rPr>
          <w:t>online</w:t>
        </w:r>
      </w:hyperlink>
      <w:r w:rsidR="006915A7">
        <w:rPr>
          <w:rFonts w:cs="Calibri"/>
        </w:rPr>
        <w:t xml:space="preserve"> and </w:t>
      </w:r>
      <w:r w:rsidR="007A3AF4">
        <w:rPr>
          <w:rFonts w:cs="Calibri"/>
          <w:color w:val="000000"/>
        </w:rPr>
        <w:t>showcases</w:t>
      </w:r>
      <w:r w:rsidR="000E0801">
        <w:rPr>
          <w:rFonts w:cs="Calibri"/>
          <w:color w:val="000000"/>
        </w:rPr>
        <w:t xml:space="preserve"> a variety of dream cruises, </w:t>
      </w:r>
      <w:r>
        <w:rPr>
          <w:rFonts w:cs="Calibri"/>
          <w:color w:val="000000"/>
        </w:rPr>
        <w:t>day-by-day i</w:t>
      </w:r>
      <w:r w:rsidR="00DC46A8" w:rsidRPr="004B25FE">
        <w:rPr>
          <w:rFonts w:cs="Calibri"/>
          <w:color w:val="000000"/>
        </w:rPr>
        <w:t>tineraries</w:t>
      </w:r>
      <w:r>
        <w:rPr>
          <w:rFonts w:cs="Calibri"/>
          <w:color w:val="000000"/>
        </w:rPr>
        <w:t>,</w:t>
      </w:r>
      <w:r w:rsidR="000F2C20">
        <w:rPr>
          <w:rFonts w:cs="Calibri"/>
          <w:color w:val="000000"/>
        </w:rPr>
        <w:t xml:space="preserve"> island </w:t>
      </w:r>
      <w:r w:rsidR="00A629E4">
        <w:rPr>
          <w:rFonts w:cs="Calibri"/>
          <w:color w:val="000000"/>
        </w:rPr>
        <w:t>distinctions</w:t>
      </w:r>
      <w:r w:rsidR="000F2C20">
        <w:rPr>
          <w:rFonts w:cs="Calibri"/>
          <w:color w:val="000000"/>
        </w:rPr>
        <w:t>,</w:t>
      </w:r>
      <w:r>
        <w:rPr>
          <w:rFonts w:cs="Calibri"/>
          <w:color w:val="000000"/>
        </w:rPr>
        <w:t xml:space="preserve"> </w:t>
      </w:r>
      <w:r w:rsidR="00DC46A8">
        <w:rPr>
          <w:rFonts w:cs="Calibri"/>
          <w:color w:val="000000"/>
        </w:rPr>
        <w:t>maps</w:t>
      </w:r>
      <w:r w:rsidR="000F2C20">
        <w:rPr>
          <w:rFonts w:cs="Calibri"/>
          <w:color w:val="000000"/>
        </w:rPr>
        <w:t xml:space="preserve">, </w:t>
      </w:r>
      <w:r>
        <w:rPr>
          <w:rFonts w:cs="Calibri"/>
          <w:color w:val="000000"/>
        </w:rPr>
        <w:t>and fares</w:t>
      </w:r>
      <w:r w:rsidR="00DC46A8">
        <w:rPr>
          <w:rFonts w:cs="Calibri"/>
          <w:color w:val="000000"/>
        </w:rPr>
        <w:t xml:space="preserve">. </w:t>
      </w:r>
      <w:r w:rsidRPr="005F4A65">
        <w:rPr>
          <w:rFonts w:cs="Calibri"/>
          <w:i/>
          <w:color w:val="000000"/>
        </w:rPr>
        <w:t>The Gauguin</w:t>
      </w:r>
      <w:r>
        <w:rPr>
          <w:rFonts w:cs="Calibri"/>
          <w:color w:val="000000"/>
        </w:rPr>
        <w:t xml:space="preserve"> experience, </w:t>
      </w:r>
      <w:r w:rsidR="00DC46A8">
        <w:rPr>
          <w:rFonts w:cs="Lucida Grande"/>
          <w:color w:val="000000"/>
        </w:rPr>
        <w:t>dining venues, private</w:t>
      </w:r>
      <w:r w:rsidR="0011397D">
        <w:rPr>
          <w:rFonts w:cs="Lucida Grande"/>
          <w:color w:val="000000"/>
        </w:rPr>
        <w:t xml:space="preserve"> beach</w:t>
      </w:r>
      <w:r w:rsidR="00DC46A8">
        <w:rPr>
          <w:rFonts w:cs="Lucida Grande"/>
          <w:color w:val="000000"/>
        </w:rPr>
        <w:t xml:space="preserve"> retreats, entertainment options, special occasions, activities, </w:t>
      </w:r>
      <w:r w:rsidR="00BF2524">
        <w:rPr>
          <w:rFonts w:cs="Lucida Grande"/>
          <w:color w:val="000000"/>
        </w:rPr>
        <w:t xml:space="preserve">special guests, </w:t>
      </w:r>
      <w:r w:rsidR="00DC46A8">
        <w:rPr>
          <w:rFonts w:cs="Lucida Grande"/>
          <w:color w:val="000000"/>
        </w:rPr>
        <w:t xml:space="preserve">shore excursions, </w:t>
      </w:r>
      <w:r>
        <w:rPr>
          <w:rFonts w:cs="Lucida Grande"/>
          <w:color w:val="000000"/>
        </w:rPr>
        <w:t xml:space="preserve">SCUBA diving </w:t>
      </w:r>
      <w:r w:rsidR="007A3AF4">
        <w:rPr>
          <w:rFonts w:cs="Lucida Grande"/>
          <w:color w:val="000000"/>
        </w:rPr>
        <w:t xml:space="preserve">and watersports </w:t>
      </w:r>
      <w:r>
        <w:rPr>
          <w:rFonts w:cs="Lucida Grande"/>
          <w:color w:val="000000"/>
        </w:rPr>
        <w:t xml:space="preserve">options, </w:t>
      </w:r>
      <w:r w:rsidR="00DC46A8">
        <w:rPr>
          <w:rFonts w:cs="Lucida Grande"/>
          <w:color w:val="000000"/>
        </w:rPr>
        <w:t xml:space="preserve">pre- and post-cruise hotel programs, </w:t>
      </w:r>
      <w:r w:rsidR="000E0801">
        <w:rPr>
          <w:rFonts w:cs="Lucida Grande"/>
          <w:color w:val="000000"/>
        </w:rPr>
        <w:t xml:space="preserve">wedding and vow renewal packages, </w:t>
      </w:r>
      <w:r w:rsidR="00DC46A8">
        <w:rPr>
          <w:rFonts w:cs="Lucida Grande"/>
          <w:color w:val="000000"/>
        </w:rPr>
        <w:t>dec</w:t>
      </w:r>
      <w:r w:rsidR="00CF7C65">
        <w:rPr>
          <w:rFonts w:cs="Lucida Grande"/>
          <w:color w:val="000000"/>
        </w:rPr>
        <w:t xml:space="preserve">k plans, </w:t>
      </w:r>
      <w:r w:rsidR="00BF2524">
        <w:rPr>
          <w:rFonts w:cs="Lucida Grande"/>
          <w:color w:val="000000"/>
        </w:rPr>
        <w:t>and s</w:t>
      </w:r>
      <w:r w:rsidR="00195352">
        <w:rPr>
          <w:rFonts w:cs="Lucida Grande"/>
          <w:color w:val="000000"/>
        </w:rPr>
        <w:t>ailing schedule</w:t>
      </w:r>
      <w:r w:rsidR="00BF2524">
        <w:rPr>
          <w:rFonts w:cs="Lucida Grande"/>
          <w:color w:val="000000"/>
        </w:rPr>
        <w:t xml:space="preserve"> </w:t>
      </w:r>
      <w:r w:rsidR="00DC46A8">
        <w:rPr>
          <w:rFonts w:cs="Lucida Grande"/>
          <w:color w:val="000000"/>
        </w:rPr>
        <w:t xml:space="preserve">are also highlighted.  </w:t>
      </w:r>
    </w:p>
    <w:p w14:paraId="610F6D2F" w14:textId="77777777" w:rsidR="000F2C20" w:rsidRDefault="000F2C20" w:rsidP="00FF67D2">
      <w:pPr>
        <w:widowControl w:val="0"/>
        <w:autoSpaceDE w:val="0"/>
        <w:autoSpaceDN w:val="0"/>
        <w:adjustRightInd w:val="0"/>
        <w:spacing w:after="0" w:line="240" w:lineRule="auto"/>
        <w:jc w:val="both"/>
        <w:rPr>
          <w:rFonts w:cs="Lucida Grande"/>
          <w:color w:val="000000"/>
        </w:rPr>
      </w:pPr>
    </w:p>
    <w:p w14:paraId="27DC7C1E" w14:textId="34A03382" w:rsidR="000F2C20" w:rsidRPr="00E371D3" w:rsidRDefault="005B0660" w:rsidP="00FF67D2">
      <w:pPr>
        <w:widowControl w:val="0"/>
        <w:autoSpaceDE w:val="0"/>
        <w:autoSpaceDN w:val="0"/>
        <w:adjustRightInd w:val="0"/>
        <w:spacing w:after="0" w:line="240" w:lineRule="auto"/>
        <w:jc w:val="both"/>
        <w:rPr>
          <w:rFonts w:cs="Calibri"/>
          <w:color w:val="000000"/>
        </w:rPr>
      </w:pPr>
      <w:r>
        <w:rPr>
          <w:rFonts w:cs="Lucida Grande"/>
          <w:color w:val="000000"/>
        </w:rPr>
        <w:t xml:space="preserve">Readers will also find </w:t>
      </w:r>
      <w:r w:rsidR="00126C0D">
        <w:rPr>
          <w:rFonts w:cs="Lucida Grande"/>
          <w:color w:val="000000"/>
        </w:rPr>
        <w:t>features</w:t>
      </w:r>
      <w:r w:rsidR="000E0801">
        <w:rPr>
          <w:rFonts w:cs="Lucida Grande"/>
          <w:color w:val="000000"/>
        </w:rPr>
        <w:t xml:space="preserve"> on Polynesian culture, advice </w:t>
      </w:r>
      <w:r>
        <w:rPr>
          <w:rFonts w:cs="Lucida Grande"/>
          <w:color w:val="000000"/>
        </w:rPr>
        <w:t xml:space="preserve">on wine pairings by </w:t>
      </w:r>
      <w:r w:rsidRPr="005B0660">
        <w:rPr>
          <w:rFonts w:cs="Lucida Grande"/>
          <w:i/>
          <w:color w:val="000000"/>
        </w:rPr>
        <w:t>The Gauguin’s</w:t>
      </w:r>
      <w:r>
        <w:rPr>
          <w:rFonts w:cs="Lucida Grande"/>
          <w:color w:val="000000"/>
        </w:rPr>
        <w:t xml:space="preserve"> </w:t>
      </w:r>
      <w:r w:rsidR="000E0801">
        <w:rPr>
          <w:rFonts w:cs="Lucida Grande"/>
          <w:color w:val="000000"/>
        </w:rPr>
        <w:t xml:space="preserve">sommelier, </w:t>
      </w:r>
      <w:r w:rsidR="005225A2">
        <w:rPr>
          <w:rFonts w:cs="Lucida Grande"/>
          <w:color w:val="000000"/>
        </w:rPr>
        <w:t xml:space="preserve">tips from Tahiti experts, </w:t>
      </w:r>
      <w:r w:rsidR="00E651CD">
        <w:rPr>
          <w:rFonts w:cs="Lucida Grande"/>
          <w:color w:val="000000"/>
        </w:rPr>
        <w:t xml:space="preserve">details on </w:t>
      </w:r>
      <w:r w:rsidR="000E0801">
        <w:rPr>
          <w:rFonts w:cs="Lucida Grande"/>
          <w:color w:val="000000"/>
        </w:rPr>
        <w:t xml:space="preserve">the </w:t>
      </w:r>
      <w:r w:rsidR="00E651CD">
        <w:rPr>
          <w:rFonts w:cs="Lucida Grande"/>
          <w:color w:val="000000"/>
        </w:rPr>
        <w:t xml:space="preserve">new </w:t>
      </w:r>
      <w:r w:rsidR="00126C0D">
        <w:rPr>
          <w:rFonts w:cs="Lucida Grande"/>
          <w:color w:val="000000"/>
        </w:rPr>
        <w:t xml:space="preserve">Moana Explorer kids </w:t>
      </w:r>
      <w:r w:rsidR="000E0801">
        <w:rPr>
          <w:rFonts w:cs="Lucida Grande"/>
          <w:color w:val="000000"/>
        </w:rPr>
        <w:t xml:space="preserve">program, a Tahiti crossword puzzle, </w:t>
      </w:r>
      <w:r w:rsidR="00E651CD">
        <w:rPr>
          <w:rFonts w:cs="Lucida Grande"/>
          <w:color w:val="000000"/>
        </w:rPr>
        <w:t>a South Pacific fish identification chart,</w:t>
      </w:r>
      <w:r w:rsidR="000E0801">
        <w:rPr>
          <w:rFonts w:cs="Lucida Grande"/>
          <w:color w:val="000000"/>
        </w:rPr>
        <w:t xml:space="preserve"> </w:t>
      </w:r>
      <w:r w:rsidR="00E651CD">
        <w:rPr>
          <w:rFonts w:cs="Lucida Grande"/>
          <w:color w:val="000000"/>
        </w:rPr>
        <w:t xml:space="preserve">and an article by art historian and guest lecturer Caroline Boyle-Turner on artist Paul Gauguin.  </w:t>
      </w:r>
      <w:r w:rsidR="000E0801">
        <w:rPr>
          <w:rFonts w:cs="Lucida Grande"/>
          <w:color w:val="000000"/>
        </w:rPr>
        <w:t xml:space="preserve"> </w:t>
      </w:r>
    </w:p>
    <w:p w14:paraId="25D9A6DA" w14:textId="77777777" w:rsidR="0011397D" w:rsidRDefault="0011397D" w:rsidP="00FF67D2">
      <w:pPr>
        <w:widowControl w:val="0"/>
        <w:autoSpaceDE w:val="0"/>
        <w:autoSpaceDN w:val="0"/>
        <w:adjustRightInd w:val="0"/>
        <w:spacing w:after="0" w:line="240" w:lineRule="auto"/>
        <w:contextualSpacing/>
        <w:jc w:val="both"/>
        <w:rPr>
          <w:rFonts w:cs="Calibri"/>
          <w:i/>
          <w:color w:val="000000"/>
        </w:rPr>
      </w:pPr>
    </w:p>
    <w:p w14:paraId="59F87850" w14:textId="2571A52E" w:rsidR="00CE54BC" w:rsidRDefault="00CE54BC" w:rsidP="00CE54BC">
      <w:pPr>
        <w:autoSpaceDE w:val="0"/>
        <w:autoSpaceDN w:val="0"/>
        <w:spacing w:line="240" w:lineRule="auto"/>
        <w:jc w:val="both"/>
      </w:pPr>
      <w:r>
        <w:t xml:space="preserve">The 2020 sailings </w:t>
      </w:r>
      <w:r w:rsidR="00D72FD6">
        <w:t xml:space="preserve">highlight </w:t>
      </w:r>
      <w:r>
        <w:t xml:space="preserve">popular favorites along with an exotic 16-night </w:t>
      </w:r>
      <w:r w:rsidRPr="005225A2">
        <w:rPr>
          <w:b/>
          <w:i/>
        </w:rPr>
        <w:t>Fiji to Bali</w:t>
      </w:r>
      <w:r>
        <w:t xml:space="preserve"> itinerary, and 12- and 13-night </w:t>
      </w:r>
      <w:r w:rsidRPr="005225A2">
        <w:rPr>
          <w:b/>
          <w:i/>
        </w:rPr>
        <w:t>Fiji, Tonga, Cook &amp; Society Islands</w:t>
      </w:r>
      <w:r>
        <w:t xml:space="preserve"> sailings. </w:t>
      </w:r>
    </w:p>
    <w:p w14:paraId="424AE733" w14:textId="3C580883" w:rsidR="00CE54BC" w:rsidRDefault="00CE54BC" w:rsidP="00CE54BC">
      <w:pPr>
        <w:autoSpaceDE w:val="0"/>
        <w:autoSpaceDN w:val="0"/>
        <w:spacing w:line="240" w:lineRule="auto"/>
        <w:jc w:val="both"/>
      </w:pPr>
      <w:r>
        <w:t xml:space="preserve">The 16-night </w:t>
      </w:r>
      <w:r w:rsidRPr="000F4A24">
        <w:rPr>
          <w:b/>
          <w:i/>
        </w:rPr>
        <w:t>Fiji to Bali</w:t>
      </w:r>
      <w:r>
        <w:t xml:space="preserve"> voyage departs April 11, 2020, from Lautoka, Fiji, and after a sea day visits Espiritu Santo, Vanuatu; At Sea; Guadalcanal, Solomon Islands; At Sea; Samarai Island, Papua New Guinea; Port Moresby, Papua New Guinea; At Sea; Thursday Island, Australia; At Sea (2 days); Dili, Timor-Leste; At Sea; Komodo Island, Indonesia; and Benoa, Bali, Indonesi</w:t>
      </w:r>
      <w:r w:rsidR="005B0660">
        <w:t>a, with cruises fares from $7,945 per person.</w:t>
      </w:r>
      <w:r>
        <w:t xml:space="preserve"> </w:t>
      </w:r>
    </w:p>
    <w:p w14:paraId="4E945F8D" w14:textId="77777777" w:rsidR="00CE54BC" w:rsidRDefault="00CE54BC" w:rsidP="00CE54BC">
      <w:pPr>
        <w:autoSpaceDE w:val="0"/>
        <w:autoSpaceDN w:val="0"/>
        <w:spacing w:line="240" w:lineRule="auto"/>
        <w:jc w:val="both"/>
      </w:pPr>
      <w:r>
        <w:t xml:space="preserve">The 12-night and 13-night </w:t>
      </w:r>
      <w:r w:rsidRPr="000F4A24">
        <w:rPr>
          <w:b/>
          <w:i/>
        </w:rPr>
        <w:t>Fiji, Tonga, Cook &amp; Society Islands</w:t>
      </w:r>
      <w:r>
        <w:t xml:space="preserve"> voyages follow in the wake of explorers, encompassing the exquisite Society Islands, home waters of </w:t>
      </w:r>
      <w:r w:rsidRPr="00CE54BC">
        <w:rPr>
          <w:i/>
        </w:rPr>
        <w:t>The Gauguin</w:t>
      </w:r>
      <w:r>
        <w:t>, and the Cook Islands with its unique culture and exquisite lagoons. Other highlights include sailing across the International Date Line, a rare visit to the Kingdom of Tonga, and the paradisiacal Fijian islands. Ports of call on the voyages are: Papeete, Tahiti; Moorea, Society Islands; Taha’a (Motu Mahana), Society Islands; Bora Bora, Society Islands; Aitutaki, Cook islands; Vava’u, Tonga; Savusavu, Vanua Levu, Fiji; Suva, Viti Levu, Fiji; Beqa Island, Fiji (13-night sailing only); and Lautoka, Viti Levu, Fiji. The 13-night voyage departs March 28, 2020, with cruise fares from $7,895 per person, and the 12-night sailing departs June 6, 2020, with cruise fares from $7,795 per person.</w:t>
      </w:r>
    </w:p>
    <w:p w14:paraId="51A11C11" w14:textId="67E65F8B" w:rsidR="00DC46A8" w:rsidRPr="00972D38" w:rsidRDefault="00126C0D" w:rsidP="00FA28A3">
      <w:pPr>
        <w:widowControl w:val="0"/>
        <w:autoSpaceDE w:val="0"/>
        <w:autoSpaceDN w:val="0"/>
        <w:adjustRightInd w:val="0"/>
        <w:spacing w:after="0" w:line="240" w:lineRule="auto"/>
        <w:contextualSpacing/>
        <w:jc w:val="both"/>
        <w:rPr>
          <w:rFonts w:cs="Lucida Grande"/>
          <w:color w:val="000000"/>
        </w:rPr>
      </w:pPr>
      <w:r>
        <w:rPr>
          <w:rFonts w:cs="Calibri"/>
          <w:color w:val="000000"/>
        </w:rPr>
        <w:lastRenderedPageBreak/>
        <w:t>S</w:t>
      </w:r>
      <w:r w:rsidR="00701123">
        <w:rPr>
          <w:rFonts w:cs="Calibri"/>
          <w:color w:val="000000"/>
        </w:rPr>
        <w:t>ignature voyages</w:t>
      </w:r>
      <w:r>
        <w:rPr>
          <w:rFonts w:cs="Calibri"/>
          <w:color w:val="000000"/>
        </w:rPr>
        <w:t xml:space="preserve"> are also highlighted </w:t>
      </w:r>
      <w:r w:rsidR="005B0660">
        <w:rPr>
          <w:rFonts w:cs="Calibri"/>
          <w:color w:val="000000"/>
        </w:rPr>
        <w:t>which showcase</w:t>
      </w:r>
      <w:r w:rsidR="00DC46A8">
        <w:rPr>
          <w:rFonts w:cs="Calibri"/>
          <w:color w:val="000000"/>
        </w:rPr>
        <w:t xml:space="preserve"> a host of exquisite islands with </w:t>
      </w:r>
      <w:r w:rsidR="00DC46A8" w:rsidRPr="004B25FE">
        <w:rPr>
          <w:rFonts w:cs="Calibri"/>
          <w:color w:val="000000"/>
        </w:rPr>
        <w:t>white-sand beaches, aq</w:t>
      </w:r>
      <w:r w:rsidR="005B0660">
        <w:rPr>
          <w:rFonts w:cs="Calibri"/>
          <w:color w:val="000000"/>
        </w:rPr>
        <w:t>ua lagoons</w:t>
      </w:r>
      <w:r w:rsidR="00DC46A8" w:rsidRPr="004B25FE">
        <w:rPr>
          <w:rFonts w:cs="Calibri"/>
          <w:color w:val="000000"/>
        </w:rPr>
        <w:t xml:space="preserve">, and warm Polynesian culture. Itineraries include: 7-night </w:t>
      </w:r>
      <w:r w:rsidR="00DC46A8" w:rsidRPr="00C77F63">
        <w:rPr>
          <w:rFonts w:cs="Calibri"/>
          <w:b/>
          <w:i/>
          <w:color w:val="000000"/>
        </w:rPr>
        <w:t>Tahiti &amp; the Society Islands</w:t>
      </w:r>
      <w:r w:rsidR="00DC46A8" w:rsidRPr="004B25FE">
        <w:rPr>
          <w:rFonts w:cs="Calibri"/>
          <w:color w:val="000000"/>
        </w:rPr>
        <w:t>;</w:t>
      </w:r>
      <w:r w:rsidR="00CA6AAA">
        <w:rPr>
          <w:rFonts w:cs="Calibri"/>
          <w:color w:val="000000"/>
        </w:rPr>
        <w:t xml:space="preserve"> </w:t>
      </w:r>
      <w:r w:rsidR="0011397D">
        <w:rPr>
          <w:rFonts w:cs="Calibri"/>
          <w:color w:val="000000"/>
        </w:rPr>
        <w:t xml:space="preserve">7-night </w:t>
      </w:r>
      <w:r w:rsidR="0011397D" w:rsidRPr="0011397D">
        <w:rPr>
          <w:rFonts w:cs="Calibri"/>
          <w:b/>
          <w:i/>
          <w:color w:val="000000"/>
        </w:rPr>
        <w:t>Society Islands &amp; Tahiti Iti</w:t>
      </w:r>
      <w:r w:rsidR="0011397D" w:rsidRPr="0011397D">
        <w:rPr>
          <w:rFonts w:cs="Calibri"/>
          <w:color w:val="000000"/>
        </w:rPr>
        <w:t>;</w:t>
      </w:r>
      <w:r w:rsidR="0011397D">
        <w:rPr>
          <w:rFonts w:cs="Calibri"/>
          <w:color w:val="000000"/>
        </w:rPr>
        <w:t xml:space="preserve"> </w:t>
      </w:r>
      <w:r w:rsidR="00DC46A8" w:rsidRPr="004B25FE">
        <w:rPr>
          <w:rFonts w:cs="Calibri"/>
          <w:color w:val="000000"/>
        </w:rPr>
        <w:t xml:space="preserve">10-night </w:t>
      </w:r>
      <w:r w:rsidR="00DC46A8" w:rsidRPr="00DB11E8">
        <w:rPr>
          <w:rFonts w:cs="Calibri"/>
          <w:b/>
          <w:i/>
          <w:color w:val="000000"/>
        </w:rPr>
        <w:t>Society Islands &amp; Tuamotus</w:t>
      </w:r>
      <w:r w:rsidR="00DC46A8" w:rsidRPr="0055335D">
        <w:rPr>
          <w:rFonts w:cs="Calibri"/>
          <w:color w:val="000000"/>
        </w:rPr>
        <w:t>;</w:t>
      </w:r>
      <w:r w:rsidR="00CA6AAA">
        <w:rPr>
          <w:rFonts w:cs="Calibri"/>
          <w:color w:val="000000"/>
        </w:rPr>
        <w:t xml:space="preserve"> </w:t>
      </w:r>
      <w:r w:rsidR="00DC46A8" w:rsidRPr="00DB11E8">
        <w:rPr>
          <w:rFonts w:cs="Calibri"/>
          <w:color w:val="000000"/>
        </w:rPr>
        <w:t xml:space="preserve">11-night </w:t>
      </w:r>
      <w:r w:rsidR="00DC46A8" w:rsidRPr="00DB11E8">
        <w:rPr>
          <w:rFonts w:cs="Calibri"/>
          <w:b/>
          <w:i/>
          <w:color w:val="000000"/>
        </w:rPr>
        <w:t>Cook Islands &amp; Society Islands</w:t>
      </w:r>
      <w:r w:rsidR="00852CBA">
        <w:rPr>
          <w:rFonts w:cs="Calibri"/>
          <w:color w:val="000000"/>
        </w:rPr>
        <w:t>;</w:t>
      </w:r>
      <w:r w:rsidR="00B727B7">
        <w:rPr>
          <w:rFonts w:cs="Calibri"/>
          <w:color w:val="000000"/>
        </w:rPr>
        <w:t xml:space="preserve"> and</w:t>
      </w:r>
      <w:r w:rsidR="00DC46A8">
        <w:rPr>
          <w:rFonts w:cs="Calibri"/>
          <w:color w:val="000000"/>
        </w:rPr>
        <w:t xml:space="preserve"> </w:t>
      </w:r>
      <w:r w:rsidR="00DC46A8" w:rsidRPr="00DB11E8">
        <w:rPr>
          <w:rFonts w:cs="Calibri"/>
          <w:color w:val="000000"/>
        </w:rPr>
        <w:t xml:space="preserve">14-night </w:t>
      </w:r>
      <w:r w:rsidR="00DC46A8" w:rsidRPr="00DB11E8">
        <w:rPr>
          <w:rFonts w:cs="Calibri"/>
          <w:b/>
          <w:i/>
          <w:color w:val="000000"/>
        </w:rPr>
        <w:t>Marquesas, Tuamotus &amp; Society Islands</w:t>
      </w:r>
      <w:r w:rsidR="00CA6AAA">
        <w:rPr>
          <w:rFonts w:cs="Calibri"/>
          <w:color w:val="000000"/>
        </w:rPr>
        <w:t xml:space="preserve">. </w:t>
      </w:r>
    </w:p>
    <w:p w14:paraId="28F36FCA" w14:textId="77777777" w:rsidR="00FF67D2" w:rsidRDefault="00FF67D2" w:rsidP="00FA28A3">
      <w:pPr>
        <w:widowControl w:val="0"/>
        <w:autoSpaceDE w:val="0"/>
        <w:autoSpaceDN w:val="0"/>
        <w:adjustRightInd w:val="0"/>
        <w:spacing w:after="0" w:line="240" w:lineRule="auto"/>
        <w:contextualSpacing/>
        <w:jc w:val="both"/>
        <w:rPr>
          <w:rFonts w:cs="Lucida Grande"/>
          <w:color w:val="000000"/>
        </w:rPr>
      </w:pPr>
    </w:p>
    <w:p w14:paraId="2AD5351F" w14:textId="3413B9C8" w:rsidR="00DC46A8" w:rsidRDefault="00DC46A8" w:rsidP="00FA28A3">
      <w:pPr>
        <w:widowControl w:val="0"/>
        <w:autoSpaceDE w:val="0"/>
        <w:autoSpaceDN w:val="0"/>
        <w:adjustRightInd w:val="0"/>
        <w:spacing w:after="0" w:line="240" w:lineRule="auto"/>
        <w:contextualSpacing/>
        <w:jc w:val="both"/>
        <w:rPr>
          <w:rFonts w:cs="Lucida Grande"/>
          <w:color w:val="000000"/>
        </w:rPr>
      </w:pPr>
      <w:r>
        <w:rPr>
          <w:rFonts w:cs="Lucida Grande"/>
          <w:color w:val="000000"/>
        </w:rPr>
        <w:t xml:space="preserve">Designed specifically to sail the pristine lagoons of </w:t>
      </w:r>
      <w:r w:rsidR="009C7363">
        <w:rPr>
          <w:rFonts w:cs="Lucida Grande"/>
          <w:color w:val="000000"/>
        </w:rPr>
        <w:t>French Polynesia</w:t>
      </w:r>
      <w:r>
        <w:rPr>
          <w:rFonts w:cs="Lucida Grande"/>
          <w:color w:val="000000"/>
        </w:rPr>
        <w:t xml:space="preserve">, </w:t>
      </w:r>
      <w:r w:rsidRPr="00295555">
        <w:rPr>
          <w:rFonts w:cs="Lucida Grande"/>
          <w:i/>
          <w:color w:val="000000"/>
        </w:rPr>
        <w:t>The Gauguin</w:t>
      </w:r>
      <w:r>
        <w:rPr>
          <w:rFonts w:cs="Lucida Grande"/>
          <w:color w:val="000000"/>
        </w:rPr>
        <w:t xml:space="preserve"> provides an up-close, authentic experience of the South Seas and</w:t>
      </w:r>
      <w:r>
        <w:rPr>
          <w:rFonts w:cs="Calibri"/>
          <w:color w:val="000000"/>
        </w:rPr>
        <w:t xml:space="preserve"> </w:t>
      </w:r>
      <w:r>
        <w:rPr>
          <w:rFonts w:cs="Lucida Grande"/>
          <w:color w:val="000000"/>
        </w:rPr>
        <w:t>offers an elegant yet casual ambiance with luxurious accommodations,</w:t>
      </w:r>
      <w:r w:rsidR="00126C0D">
        <w:rPr>
          <w:rFonts w:cs="Lucida Grande"/>
          <w:color w:val="000000"/>
        </w:rPr>
        <w:t xml:space="preserve"> exceptional service, gourmet dining and </w:t>
      </w:r>
      <w:r>
        <w:rPr>
          <w:rFonts w:cs="Lucida Grande"/>
          <w:color w:val="000000"/>
        </w:rPr>
        <w:t>t</w:t>
      </w:r>
      <w:r w:rsidR="00126C0D">
        <w:rPr>
          <w:rFonts w:cs="Lucida Grande"/>
          <w:color w:val="000000"/>
        </w:rPr>
        <w:t>rademark Polynesian hospitality.</w:t>
      </w:r>
      <w:r>
        <w:rPr>
          <w:rFonts w:cs="Lucida Grande"/>
          <w:color w:val="000000"/>
        </w:rPr>
        <w:t xml:space="preserve"> </w:t>
      </w:r>
      <w:r w:rsidR="00126C0D">
        <w:rPr>
          <w:rFonts w:cs="Lucida Grande"/>
          <w:color w:val="000000"/>
        </w:rPr>
        <w:t>On French Polynesia</w:t>
      </w:r>
      <w:r w:rsidR="00FE037D">
        <w:rPr>
          <w:rFonts w:cs="Lucida Grande"/>
          <w:color w:val="000000"/>
        </w:rPr>
        <w:t xml:space="preserve"> </w:t>
      </w:r>
      <w:r>
        <w:rPr>
          <w:rFonts w:cs="Lucida Grande"/>
          <w:color w:val="000000"/>
        </w:rPr>
        <w:t>sailings</w:t>
      </w:r>
      <w:r w:rsidR="00B727B7">
        <w:rPr>
          <w:rFonts w:cs="Lucida Grande"/>
          <w:color w:val="000000"/>
        </w:rPr>
        <w:t>,</w:t>
      </w:r>
      <w:r>
        <w:rPr>
          <w:rFonts w:cs="Lucida Grande"/>
          <w:color w:val="000000"/>
        </w:rPr>
        <w:t xml:space="preserve"> </w:t>
      </w:r>
      <w:r w:rsidR="00FE037D">
        <w:rPr>
          <w:rFonts w:cs="Lucida Grande"/>
          <w:color w:val="000000"/>
        </w:rPr>
        <w:t>gu</w:t>
      </w:r>
      <w:r>
        <w:rPr>
          <w:rFonts w:cs="Lucida Grande"/>
          <w:color w:val="000000"/>
        </w:rPr>
        <w:t xml:space="preserve">ests also receive complimentary access to Paul Gauguin Cruises’ two exclusive retreats. Off the coast of Taha’a lies the islet of Motu Mahana for enjoying a day of watersports, Polynesian activities, a sumptuous barbecue feast, and cocktails from </w:t>
      </w:r>
      <w:r w:rsidR="00B727B7">
        <w:rPr>
          <w:rFonts w:cs="Lucida Grande"/>
          <w:color w:val="000000"/>
        </w:rPr>
        <w:t xml:space="preserve">full and </w:t>
      </w:r>
      <w:r>
        <w:rPr>
          <w:rFonts w:cs="Lucida Grande"/>
          <w:color w:val="000000"/>
        </w:rPr>
        <w:t>floating bar</w:t>
      </w:r>
      <w:r w:rsidR="00B727B7">
        <w:rPr>
          <w:rFonts w:cs="Lucida Grande"/>
          <w:color w:val="000000"/>
        </w:rPr>
        <w:t>s</w:t>
      </w:r>
      <w:r>
        <w:rPr>
          <w:rFonts w:cs="Lucida Grande"/>
          <w:color w:val="000000"/>
        </w:rPr>
        <w:t xml:space="preserve">. In </w:t>
      </w:r>
      <w:smartTag w:uri="urn:schemas-microsoft-com:office:smarttags" w:element="place">
        <w:r>
          <w:rPr>
            <w:rFonts w:cs="Lucida Grande"/>
            <w:color w:val="000000"/>
          </w:rPr>
          <w:t>Bora Bora</w:t>
        </w:r>
      </w:smartTag>
      <w:r>
        <w:rPr>
          <w:rFonts w:cs="Lucida Grande"/>
          <w:color w:val="000000"/>
        </w:rPr>
        <w:t xml:space="preserve">, guests can relax on a private, white-sand beach and enjoy refreshments, a game of volleyball, and snorkeling in crystal-clear waters.  </w:t>
      </w:r>
    </w:p>
    <w:p w14:paraId="5063A7AC" w14:textId="77777777" w:rsidR="00DC46A8" w:rsidRDefault="00DC46A8" w:rsidP="00FA28A3">
      <w:pPr>
        <w:widowControl w:val="0"/>
        <w:autoSpaceDE w:val="0"/>
        <w:autoSpaceDN w:val="0"/>
        <w:adjustRightInd w:val="0"/>
        <w:spacing w:after="0" w:line="240" w:lineRule="auto"/>
        <w:contextualSpacing/>
        <w:jc w:val="both"/>
        <w:rPr>
          <w:rFonts w:cs="Calibri"/>
          <w:color w:val="000000"/>
        </w:rPr>
      </w:pPr>
    </w:p>
    <w:p w14:paraId="1A246148" w14:textId="00A8F0D9" w:rsidR="00DC46A8" w:rsidRPr="008941CE" w:rsidRDefault="00DC46A8" w:rsidP="00FA28A3">
      <w:pPr>
        <w:widowControl w:val="0"/>
        <w:autoSpaceDE w:val="0"/>
        <w:autoSpaceDN w:val="0"/>
        <w:adjustRightInd w:val="0"/>
        <w:spacing w:after="0" w:line="240" w:lineRule="auto"/>
        <w:contextualSpacing/>
        <w:jc w:val="both"/>
        <w:rPr>
          <w:rFonts w:cs="Lucida Grande"/>
          <w:color w:val="000000"/>
        </w:rPr>
      </w:pPr>
      <w:r>
        <w:rPr>
          <w:rFonts w:cs="Calibri"/>
          <w:color w:val="000000"/>
        </w:rPr>
        <w:t xml:space="preserve">Paul Gauguin Cruises provides extraordinary value in </w:t>
      </w:r>
      <w:r w:rsidR="00BA7D1E">
        <w:rPr>
          <w:rFonts w:cs="Calibri"/>
          <w:color w:val="000000"/>
        </w:rPr>
        <w:t xml:space="preserve">all-inclusive </w:t>
      </w:r>
      <w:r>
        <w:rPr>
          <w:rFonts w:cs="Calibri"/>
          <w:color w:val="000000"/>
        </w:rPr>
        <w:t xml:space="preserve">luxury cruising </w:t>
      </w:r>
      <w:r w:rsidR="005B0660">
        <w:rPr>
          <w:rFonts w:cs="Calibri"/>
          <w:color w:val="000000"/>
        </w:rPr>
        <w:t xml:space="preserve">with </w:t>
      </w:r>
      <w:r>
        <w:rPr>
          <w:rFonts w:cs="Calibri"/>
          <w:color w:val="000000"/>
        </w:rPr>
        <w:t xml:space="preserve">savings of 50% off standard </w:t>
      </w:r>
      <w:r w:rsidRPr="004B25FE">
        <w:rPr>
          <w:rFonts w:cs="Calibri"/>
          <w:color w:val="000000"/>
        </w:rPr>
        <w:t xml:space="preserve">cruise fares on all </w:t>
      </w:r>
      <w:r w:rsidR="000F4A24">
        <w:rPr>
          <w:rFonts w:cs="Calibri"/>
          <w:color w:val="000000"/>
        </w:rPr>
        <w:t>2020</w:t>
      </w:r>
      <w:r>
        <w:rPr>
          <w:rFonts w:cs="Calibri"/>
          <w:color w:val="000000"/>
        </w:rPr>
        <w:t xml:space="preserve"> voyages</w:t>
      </w:r>
      <w:r w:rsidRPr="004B25FE">
        <w:rPr>
          <w:rFonts w:cs="Calibri"/>
          <w:color w:val="000000"/>
        </w:rPr>
        <w:t>, plus included</w:t>
      </w:r>
      <w:r>
        <w:rPr>
          <w:rFonts w:cs="Calibri"/>
          <w:color w:val="000000"/>
        </w:rPr>
        <w:t xml:space="preserve"> roundtrip</w:t>
      </w:r>
      <w:r w:rsidRPr="004B25FE">
        <w:rPr>
          <w:rFonts w:cs="Calibri"/>
          <w:color w:val="000000"/>
        </w:rPr>
        <w:t xml:space="preserve"> airfare from </w:t>
      </w:r>
      <w:r>
        <w:rPr>
          <w:rFonts w:cs="Calibri"/>
          <w:color w:val="000000"/>
        </w:rPr>
        <w:t>Los Angeles</w:t>
      </w:r>
      <w:r w:rsidR="000F4A24">
        <w:rPr>
          <w:rFonts w:cs="Calibri"/>
          <w:color w:val="000000"/>
        </w:rPr>
        <w:t xml:space="preserve"> or San Francisco</w:t>
      </w:r>
      <w:r w:rsidR="009C7363">
        <w:rPr>
          <w:rFonts w:cs="Calibri"/>
          <w:color w:val="000000"/>
        </w:rPr>
        <w:t>.</w:t>
      </w:r>
      <w:r>
        <w:rPr>
          <w:rFonts w:cs="Calibri"/>
          <w:color w:val="000000"/>
        </w:rPr>
        <w:t xml:space="preserve"> </w:t>
      </w:r>
    </w:p>
    <w:p w14:paraId="00B4BAF0" w14:textId="77777777" w:rsidR="00DC46A8" w:rsidRPr="004B25FE" w:rsidRDefault="00DC46A8" w:rsidP="00FA28A3">
      <w:pPr>
        <w:widowControl w:val="0"/>
        <w:autoSpaceDE w:val="0"/>
        <w:autoSpaceDN w:val="0"/>
        <w:adjustRightInd w:val="0"/>
        <w:spacing w:after="0" w:line="240" w:lineRule="auto"/>
        <w:jc w:val="both"/>
        <w:rPr>
          <w:rFonts w:cs="Calibri"/>
          <w:color w:val="000000"/>
        </w:rPr>
      </w:pPr>
    </w:p>
    <w:p w14:paraId="30742A02" w14:textId="7BEBE7B1" w:rsidR="00DC46A8" w:rsidRPr="004B25FE" w:rsidRDefault="00DC46A8" w:rsidP="00FA28A3">
      <w:pPr>
        <w:widowControl w:val="0"/>
        <w:autoSpaceDE w:val="0"/>
        <w:autoSpaceDN w:val="0"/>
        <w:adjustRightInd w:val="0"/>
        <w:spacing w:after="0" w:line="240" w:lineRule="auto"/>
        <w:jc w:val="both"/>
        <w:rPr>
          <w:rFonts w:cs="Calibri"/>
          <w:color w:val="000000"/>
        </w:rPr>
      </w:pPr>
      <w:r w:rsidRPr="004B25FE">
        <w:rPr>
          <w:rFonts w:cs="Calibri"/>
          <w:color w:val="000000"/>
        </w:rPr>
        <w:t>For a complimentary copy of the</w:t>
      </w:r>
      <w:r>
        <w:rPr>
          <w:rFonts w:cs="Calibri"/>
          <w:color w:val="000000"/>
        </w:rPr>
        <w:t xml:space="preserve"> </w:t>
      </w:r>
      <w:r w:rsidR="000F4A24">
        <w:rPr>
          <w:rFonts w:cs="Calibri"/>
          <w:i/>
          <w:color w:val="000000"/>
        </w:rPr>
        <w:t>2020</w:t>
      </w:r>
      <w:r w:rsidRPr="00C21CB1">
        <w:rPr>
          <w:rFonts w:cs="Calibri"/>
          <w:i/>
          <w:color w:val="000000"/>
        </w:rPr>
        <w:t xml:space="preserve"> Ta</w:t>
      </w:r>
      <w:r>
        <w:rPr>
          <w:rFonts w:cs="Calibri"/>
          <w:i/>
          <w:color w:val="000000"/>
        </w:rPr>
        <w:t>hiti, French Polynesia</w:t>
      </w:r>
      <w:r w:rsidR="00701123">
        <w:rPr>
          <w:rFonts w:cs="Calibri"/>
          <w:i/>
          <w:color w:val="000000"/>
        </w:rPr>
        <w:t>, Fiji</w:t>
      </w:r>
      <w:r>
        <w:rPr>
          <w:rFonts w:cs="Calibri"/>
          <w:i/>
          <w:color w:val="000000"/>
        </w:rPr>
        <w:t xml:space="preserve"> &amp; t</w:t>
      </w:r>
      <w:r w:rsidRPr="00C21CB1">
        <w:rPr>
          <w:rFonts w:cs="Calibri"/>
          <w:i/>
          <w:color w:val="000000"/>
        </w:rPr>
        <w:t>he South Pacific</w:t>
      </w:r>
      <w:r w:rsidR="0023501A">
        <w:rPr>
          <w:rFonts w:cs="Calibri"/>
          <w:i/>
          <w:color w:val="000000"/>
        </w:rPr>
        <w:t xml:space="preserve"> </w:t>
      </w:r>
      <w:r w:rsidR="0023501A" w:rsidRPr="0023501A">
        <w:rPr>
          <w:rFonts w:cs="Calibri"/>
          <w:color w:val="000000"/>
        </w:rPr>
        <w:t>brochure</w:t>
      </w:r>
      <w:r w:rsidRPr="0023501A">
        <w:rPr>
          <w:rFonts w:cs="Calibri"/>
          <w:color w:val="000000"/>
        </w:rPr>
        <w:t xml:space="preserve">, </w:t>
      </w:r>
      <w:r w:rsidRPr="004B25FE">
        <w:rPr>
          <w:rFonts w:cs="Calibri"/>
          <w:color w:val="000000"/>
        </w:rPr>
        <w:t xml:space="preserve">please contact a Travel Professional, call 800-848-6172, or visit </w:t>
      </w:r>
      <w:hyperlink r:id="rId13" w:history="1">
        <w:r w:rsidRPr="004B25FE">
          <w:rPr>
            <w:rStyle w:val="Hyperlink"/>
            <w:rFonts w:cs="Calibri"/>
          </w:rPr>
          <w:t>www.pgcruises.com</w:t>
        </w:r>
      </w:hyperlink>
      <w:r w:rsidRPr="004B25FE">
        <w:rPr>
          <w:rFonts w:cs="Calibri"/>
          <w:color w:val="000000"/>
        </w:rPr>
        <w:t>.</w:t>
      </w:r>
    </w:p>
    <w:p w14:paraId="737C57A1" w14:textId="77777777" w:rsidR="00DC46A8" w:rsidRDefault="00DC46A8" w:rsidP="00FA28A3">
      <w:pPr>
        <w:widowControl w:val="0"/>
        <w:autoSpaceDE w:val="0"/>
        <w:autoSpaceDN w:val="0"/>
        <w:adjustRightInd w:val="0"/>
        <w:spacing w:after="0" w:line="240" w:lineRule="auto"/>
        <w:jc w:val="both"/>
        <w:rPr>
          <w:rFonts w:cs="Lucida Grande"/>
          <w:color w:val="000000"/>
        </w:rPr>
      </w:pPr>
    </w:p>
    <w:p w14:paraId="043ABD15" w14:textId="77777777" w:rsidR="00DC46A8" w:rsidRDefault="00DC46A8" w:rsidP="00FA28A3">
      <w:pPr>
        <w:spacing w:after="0" w:line="240" w:lineRule="auto"/>
        <w:jc w:val="center"/>
        <w:rPr>
          <w:rFonts w:cs="Calibri"/>
        </w:rPr>
      </w:pPr>
      <w:r>
        <w:rPr>
          <w:rFonts w:cs="Calibri"/>
        </w:rPr>
        <w:t>###</w:t>
      </w:r>
    </w:p>
    <w:p w14:paraId="6CC4184C" w14:textId="77777777" w:rsidR="00A878C8" w:rsidRPr="00A878C8" w:rsidRDefault="00A878C8" w:rsidP="00A878C8">
      <w:pPr>
        <w:spacing w:after="0" w:line="240" w:lineRule="auto"/>
        <w:rPr>
          <w:b/>
          <w:bCs/>
        </w:rPr>
      </w:pPr>
      <w:r w:rsidRPr="00A878C8">
        <w:rPr>
          <w:b/>
          <w:bCs/>
        </w:rPr>
        <w:t>About Paul Gauguin Cruises</w:t>
      </w:r>
    </w:p>
    <w:p w14:paraId="39E51871" w14:textId="7B36608D" w:rsidR="00A878C8" w:rsidRPr="00A878C8" w:rsidRDefault="00A878C8" w:rsidP="00A878C8">
      <w:pPr>
        <w:spacing w:after="0" w:line="240" w:lineRule="auto"/>
        <w:rPr>
          <w:bCs/>
        </w:rPr>
      </w:pPr>
      <w:r w:rsidRPr="00A878C8">
        <w:rPr>
          <w:bCs/>
        </w:rPr>
        <w:t xml:space="preserve">Paul Gauguin Cruises operates the 5+-star cruise ship, the 332-guest m/s </w:t>
      </w:r>
      <w:r w:rsidRPr="00A878C8">
        <w:rPr>
          <w:bCs/>
          <w:i/>
        </w:rPr>
        <w:t>Paul Gauguin</w:t>
      </w:r>
      <w:r w:rsidRPr="00A878C8">
        <w:rPr>
          <w:bCs/>
        </w:rPr>
        <w:t xml:space="preserve">, providing a deluxe cruise experience tailored to the unparalleled wonders of Tahiti, French Polynesia, and the South Pacific. Paul Gauguin Cruises has been recognized by notable publications in travel and lifestyle and was voted “#1 Midsize-Ship Ocean Cruise Line” by readers in the </w:t>
      </w:r>
      <w:r w:rsidRPr="00A878C8">
        <w:rPr>
          <w:bCs/>
          <w:i/>
        </w:rPr>
        <w:t>Travel + Leisure</w:t>
      </w:r>
      <w:r w:rsidRPr="00A878C8">
        <w:rPr>
          <w:bCs/>
        </w:rPr>
        <w:t xml:space="preserve"> World’s Best Awards 2019</w:t>
      </w:r>
      <w:r>
        <w:rPr>
          <w:bCs/>
        </w:rPr>
        <w:t>*</w:t>
      </w:r>
      <w:r w:rsidRPr="00A878C8">
        <w:rPr>
          <w:bCs/>
        </w:rPr>
        <w:t xml:space="preserve">. The line was also recognized as one of the “Top Small Cruise Lines” in the </w:t>
      </w:r>
      <w:r w:rsidRPr="00A878C8">
        <w:rPr>
          <w:bCs/>
          <w:i/>
        </w:rPr>
        <w:t>Condé Nast Traveler</w:t>
      </w:r>
      <w:r w:rsidRPr="00A878C8">
        <w:rPr>
          <w:bCs/>
        </w:rPr>
        <w:t xml:space="preserve"> 2018 Readers’ Choice Awards and is honored on the publication’s 2018 “Gold List.” Paul Gauguin Cruises was also selected as “Best Small-Ship Cruise Line” in </w:t>
      </w:r>
      <w:r w:rsidRPr="00A878C8">
        <w:rPr>
          <w:bCs/>
          <w:i/>
        </w:rPr>
        <w:t>Global Traveler’s</w:t>
      </w:r>
      <w:r w:rsidRPr="00A878C8">
        <w:rPr>
          <w:bCs/>
        </w:rPr>
        <w:t xml:space="preserve"> Leisure Lifestyle Awards from 2016 to 2019, and has received top honors in </w:t>
      </w:r>
      <w:r w:rsidRPr="00A878C8">
        <w:rPr>
          <w:bCs/>
          <w:i/>
        </w:rPr>
        <w:t>BRIDES</w:t>
      </w:r>
      <w:r w:rsidRPr="00A878C8">
        <w:rPr>
          <w:bCs/>
        </w:rPr>
        <w:t xml:space="preserve"> Magazine’s Honeymoon Awards for the past three years.</w:t>
      </w:r>
    </w:p>
    <w:p w14:paraId="24E77235" w14:textId="77777777" w:rsidR="00A878C8" w:rsidRPr="00A878C8" w:rsidRDefault="00A878C8" w:rsidP="00A878C8">
      <w:pPr>
        <w:spacing w:after="0" w:line="240" w:lineRule="auto"/>
        <w:rPr>
          <w:bCs/>
        </w:rPr>
      </w:pPr>
    </w:p>
    <w:p w14:paraId="5E1515D9" w14:textId="77777777" w:rsidR="00A878C8" w:rsidRPr="00A878C8" w:rsidRDefault="00A878C8" w:rsidP="00A878C8">
      <w:pPr>
        <w:spacing w:after="0" w:line="240" w:lineRule="auto"/>
        <w:rPr>
          <w:b/>
          <w:bCs/>
        </w:rPr>
      </w:pPr>
      <w:r w:rsidRPr="00A878C8">
        <w:rPr>
          <w:b/>
          <w:bCs/>
        </w:rPr>
        <w:t>Media Contact:</w:t>
      </w:r>
    </w:p>
    <w:p w14:paraId="69F40151" w14:textId="77777777" w:rsidR="00A878C8" w:rsidRPr="00A878C8" w:rsidRDefault="00A878C8" w:rsidP="00A878C8">
      <w:pPr>
        <w:spacing w:after="0" w:line="240" w:lineRule="auto"/>
        <w:rPr>
          <w:bCs/>
        </w:rPr>
      </w:pPr>
      <w:r w:rsidRPr="00A878C8">
        <w:rPr>
          <w:bCs/>
        </w:rPr>
        <w:t xml:space="preserve">Vanessa Bloy </w:t>
      </w:r>
    </w:p>
    <w:p w14:paraId="50E3784F" w14:textId="77777777" w:rsidR="00A878C8" w:rsidRPr="00A878C8" w:rsidRDefault="00A878C8" w:rsidP="00A878C8">
      <w:pPr>
        <w:spacing w:after="0" w:line="240" w:lineRule="auto"/>
        <w:rPr>
          <w:bCs/>
        </w:rPr>
      </w:pPr>
      <w:r w:rsidRPr="00A878C8">
        <w:rPr>
          <w:bCs/>
        </w:rPr>
        <w:t xml:space="preserve">Paul Gauguin Cruises </w:t>
      </w:r>
    </w:p>
    <w:p w14:paraId="418B6084" w14:textId="77777777" w:rsidR="00A878C8" w:rsidRPr="00A878C8" w:rsidRDefault="00A878C8" w:rsidP="00A878C8">
      <w:pPr>
        <w:spacing w:after="0" w:line="240" w:lineRule="auto"/>
        <w:rPr>
          <w:bCs/>
        </w:rPr>
      </w:pPr>
      <w:r w:rsidRPr="00A878C8">
        <w:rPr>
          <w:bCs/>
        </w:rPr>
        <w:t xml:space="preserve">Director of Public Relations </w:t>
      </w:r>
    </w:p>
    <w:p w14:paraId="1B027E6C" w14:textId="77777777" w:rsidR="00A878C8" w:rsidRPr="00A878C8" w:rsidRDefault="00A878C8" w:rsidP="00A878C8">
      <w:pPr>
        <w:spacing w:after="0" w:line="240" w:lineRule="auto"/>
        <w:rPr>
          <w:bCs/>
        </w:rPr>
      </w:pPr>
      <w:r w:rsidRPr="00A878C8">
        <w:rPr>
          <w:bCs/>
        </w:rPr>
        <w:t>(425) 440-6255</w:t>
      </w:r>
    </w:p>
    <w:p w14:paraId="49B8C03D" w14:textId="77777777" w:rsidR="00A878C8" w:rsidRPr="00A878C8" w:rsidRDefault="00D913FA" w:rsidP="00A878C8">
      <w:pPr>
        <w:spacing w:after="0" w:line="240" w:lineRule="auto"/>
        <w:rPr>
          <w:bCs/>
          <w:u w:val="single"/>
        </w:rPr>
      </w:pPr>
      <w:hyperlink r:id="rId14" w:history="1">
        <w:r w:rsidR="00A878C8" w:rsidRPr="00A878C8">
          <w:rPr>
            <w:rStyle w:val="Hyperlink"/>
            <w:bCs/>
          </w:rPr>
          <w:t>vbloy@pgcruises.com</w:t>
        </w:r>
      </w:hyperlink>
    </w:p>
    <w:p w14:paraId="4FB3B72E" w14:textId="77777777" w:rsidR="00A878C8" w:rsidRPr="00A878C8" w:rsidRDefault="00A878C8" w:rsidP="00A878C8">
      <w:pPr>
        <w:spacing w:after="0" w:line="240" w:lineRule="auto"/>
      </w:pPr>
    </w:p>
    <w:p w14:paraId="3C874371" w14:textId="0A5F1FE6" w:rsidR="00A878C8" w:rsidRPr="00D72FD6" w:rsidRDefault="00A878C8" w:rsidP="00A878C8">
      <w:pPr>
        <w:spacing w:after="0" w:line="240" w:lineRule="auto"/>
        <w:rPr>
          <w:i/>
          <w:sz w:val="18"/>
          <w:szCs w:val="18"/>
        </w:rPr>
      </w:pPr>
      <w:r w:rsidRPr="00D72FD6">
        <w:rPr>
          <w:sz w:val="18"/>
          <w:szCs w:val="18"/>
        </w:rPr>
        <w:t>*</w:t>
      </w:r>
      <w:r w:rsidRPr="00D72FD6">
        <w:rPr>
          <w:i/>
          <w:sz w:val="18"/>
          <w:szCs w:val="18"/>
        </w:rPr>
        <w:t>From Travel + Leisure Magazine, August 2019 © Time Inc. Affluent Media Group. Used under license. Travel + Leisure and Time Inc. Affluent Media Group are not affiliated with, and do not endorse products or services of, Paul Gauguin Cruises.</w:t>
      </w:r>
    </w:p>
    <w:p w14:paraId="6D201DCC" w14:textId="77777777" w:rsidR="00FF67D2" w:rsidRDefault="00FF67D2" w:rsidP="00D72FD6">
      <w:pPr>
        <w:spacing w:after="0" w:line="240" w:lineRule="auto"/>
        <w:jc w:val="center"/>
      </w:pPr>
    </w:p>
    <w:p w14:paraId="05BCF97A" w14:textId="77777777" w:rsidR="00FF67D2" w:rsidRDefault="00FF67D2" w:rsidP="00FA28A3">
      <w:pPr>
        <w:spacing w:after="0" w:line="240" w:lineRule="auto"/>
        <w:jc w:val="both"/>
        <w:rPr>
          <w:rFonts w:eastAsia="Cambria" w:cs="Calibri"/>
          <w:b/>
          <w:bCs/>
          <w:color w:val="000000"/>
          <w:szCs w:val="24"/>
        </w:rPr>
      </w:pPr>
    </w:p>
    <w:sectPr w:rsidR="00FF67D2" w:rsidSect="001B296B">
      <w:pgSz w:w="12240" w:h="15840"/>
      <w:pgMar w:top="432" w:right="1008" w:bottom="432" w:left="1008" w:header="274"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74F2DD" w14:textId="77777777" w:rsidR="00DA12EE" w:rsidRDefault="00DA12EE" w:rsidP="0052738A">
      <w:pPr>
        <w:spacing w:after="0" w:line="240" w:lineRule="auto"/>
      </w:pPr>
      <w:r>
        <w:separator/>
      </w:r>
    </w:p>
  </w:endnote>
  <w:endnote w:type="continuationSeparator" w:id="0">
    <w:p w14:paraId="14E4EB33" w14:textId="77777777" w:rsidR="00DA12EE" w:rsidRDefault="00DA12EE" w:rsidP="005273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Grande">
    <w:altName w:val="Arial"/>
    <w:charset w:val="00"/>
    <w:family w:val="auto"/>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653C94" w14:textId="77777777" w:rsidR="00DA12EE" w:rsidRDefault="00DA12EE" w:rsidP="0052738A">
      <w:pPr>
        <w:spacing w:after="0" w:line="240" w:lineRule="auto"/>
      </w:pPr>
      <w:r>
        <w:separator/>
      </w:r>
    </w:p>
  </w:footnote>
  <w:footnote w:type="continuationSeparator" w:id="0">
    <w:p w14:paraId="5E6985AA" w14:textId="77777777" w:rsidR="00DA12EE" w:rsidRDefault="00DA12EE" w:rsidP="0052738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34EE2"/>
    <w:multiLevelType w:val="hybridMultilevel"/>
    <w:tmpl w:val="D438E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A5A2CF6"/>
    <w:multiLevelType w:val="multilevel"/>
    <w:tmpl w:val="05E8D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EB96104"/>
    <w:multiLevelType w:val="hybridMultilevel"/>
    <w:tmpl w:val="62BC5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1295155"/>
    <w:multiLevelType w:val="multilevel"/>
    <w:tmpl w:val="F0AA6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7885620"/>
    <w:multiLevelType w:val="multilevel"/>
    <w:tmpl w:val="9D9CEC9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nsid w:val="2B1D2764"/>
    <w:multiLevelType w:val="hybridMultilevel"/>
    <w:tmpl w:val="DA1C1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4782342"/>
    <w:multiLevelType w:val="hybridMultilevel"/>
    <w:tmpl w:val="FBFEE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F4575DA"/>
    <w:multiLevelType w:val="hybridMultilevel"/>
    <w:tmpl w:val="1B167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0A93276"/>
    <w:multiLevelType w:val="hybridMultilevel"/>
    <w:tmpl w:val="40FED3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6C2D38E6"/>
    <w:multiLevelType w:val="hybridMultilevel"/>
    <w:tmpl w:val="33222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E7A7F28"/>
    <w:multiLevelType w:val="multilevel"/>
    <w:tmpl w:val="EDA69DE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1">
    <w:nsid w:val="701244E4"/>
    <w:multiLevelType w:val="hybridMultilevel"/>
    <w:tmpl w:val="33D01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4C619BE"/>
    <w:multiLevelType w:val="hybridMultilevel"/>
    <w:tmpl w:val="8D102B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79F32C53"/>
    <w:multiLevelType w:val="hybridMultilevel"/>
    <w:tmpl w:val="388CC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1"/>
  </w:num>
  <w:num w:numId="4">
    <w:abstractNumId w:val="10"/>
  </w:num>
  <w:num w:numId="5">
    <w:abstractNumId w:val="11"/>
  </w:num>
  <w:num w:numId="6">
    <w:abstractNumId w:val="0"/>
  </w:num>
  <w:num w:numId="7">
    <w:abstractNumId w:val="7"/>
  </w:num>
  <w:num w:numId="8">
    <w:abstractNumId w:val="9"/>
  </w:num>
  <w:num w:numId="9">
    <w:abstractNumId w:val="2"/>
  </w:num>
  <w:num w:numId="10">
    <w:abstractNumId w:val="12"/>
  </w:num>
  <w:num w:numId="11">
    <w:abstractNumId w:val="5"/>
  </w:num>
  <w:num w:numId="12">
    <w:abstractNumId w:val="13"/>
  </w:num>
  <w:num w:numId="13">
    <w:abstractNumId w:val="6"/>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738A"/>
    <w:rsid w:val="00001E22"/>
    <w:rsid w:val="000037A1"/>
    <w:rsid w:val="0001186F"/>
    <w:rsid w:val="000139E4"/>
    <w:rsid w:val="00013BA8"/>
    <w:rsid w:val="00013EA1"/>
    <w:rsid w:val="0001439C"/>
    <w:rsid w:val="00023F54"/>
    <w:rsid w:val="00024CD2"/>
    <w:rsid w:val="00032F53"/>
    <w:rsid w:val="00033598"/>
    <w:rsid w:val="000376D7"/>
    <w:rsid w:val="00052023"/>
    <w:rsid w:val="000554D3"/>
    <w:rsid w:val="00055E99"/>
    <w:rsid w:val="000609D4"/>
    <w:rsid w:val="00062A1C"/>
    <w:rsid w:val="000656F7"/>
    <w:rsid w:val="00067447"/>
    <w:rsid w:val="000705FE"/>
    <w:rsid w:val="00070A4D"/>
    <w:rsid w:val="00070A8B"/>
    <w:rsid w:val="000717DF"/>
    <w:rsid w:val="000723E1"/>
    <w:rsid w:val="00083B50"/>
    <w:rsid w:val="00083E89"/>
    <w:rsid w:val="00084002"/>
    <w:rsid w:val="00084DA6"/>
    <w:rsid w:val="000850DC"/>
    <w:rsid w:val="0008783E"/>
    <w:rsid w:val="000913EE"/>
    <w:rsid w:val="000969BE"/>
    <w:rsid w:val="000A007F"/>
    <w:rsid w:val="000A29E4"/>
    <w:rsid w:val="000A4F5F"/>
    <w:rsid w:val="000A516D"/>
    <w:rsid w:val="000A718A"/>
    <w:rsid w:val="000B53FA"/>
    <w:rsid w:val="000B7D07"/>
    <w:rsid w:val="000C31D5"/>
    <w:rsid w:val="000D2129"/>
    <w:rsid w:val="000D2DB0"/>
    <w:rsid w:val="000D4BB6"/>
    <w:rsid w:val="000D636B"/>
    <w:rsid w:val="000D6A07"/>
    <w:rsid w:val="000E077A"/>
    <w:rsid w:val="000E0801"/>
    <w:rsid w:val="000E0EA4"/>
    <w:rsid w:val="000E10EA"/>
    <w:rsid w:val="000E12FE"/>
    <w:rsid w:val="000E270B"/>
    <w:rsid w:val="000E28D6"/>
    <w:rsid w:val="000E5911"/>
    <w:rsid w:val="000E69DE"/>
    <w:rsid w:val="000F0708"/>
    <w:rsid w:val="000F144A"/>
    <w:rsid w:val="000F25FB"/>
    <w:rsid w:val="000F2C20"/>
    <w:rsid w:val="000F4A24"/>
    <w:rsid w:val="000F4D80"/>
    <w:rsid w:val="000F77B1"/>
    <w:rsid w:val="00100C4B"/>
    <w:rsid w:val="00111554"/>
    <w:rsid w:val="00111B23"/>
    <w:rsid w:val="00111C8A"/>
    <w:rsid w:val="0011397D"/>
    <w:rsid w:val="0012101D"/>
    <w:rsid w:val="0012625F"/>
    <w:rsid w:val="00126C0D"/>
    <w:rsid w:val="00133C25"/>
    <w:rsid w:val="001359B9"/>
    <w:rsid w:val="001455F7"/>
    <w:rsid w:val="00155767"/>
    <w:rsid w:val="00164E5D"/>
    <w:rsid w:val="00170D0C"/>
    <w:rsid w:val="00174BD0"/>
    <w:rsid w:val="00176278"/>
    <w:rsid w:val="0018335B"/>
    <w:rsid w:val="0018337A"/>
    <w:rsid w:val="00183873"/>
    <w:rsid w:val="00184827"/>
    <w:rsid w:val="0018584F"/>
    <w:rsid w:val="00186519"/>
    <w:rsid w:val="001901B1"/>
    <w:rsid w:val="00195352"/>
    <w:rsid w:val="001A11B7"/>
    <w:rsid w:val="001A20D9"/>
    <w:rsid w:val="001A228B"/>
    <w:rsid w:val="001A2E25"/>
    <w:rsid w:val="001A2F34"/>
    <w:rsid w:val="001A38C2"/>
    <w:rsid w:val="001A52D6"/>
    <w:rsid w:val="001B0DA1"/>
    <w:rsid w:val="001B0FB2"/>
    <w:rsid w:val="001B197F"/>
    <w:rsid w:val="001B2527"/>
    <w:rsid w:val="001B296B"/>
    <w:rsid w:val="001B32C8"/>
    <w:rsid w:val="001B561D"/>
    <w:rsid w:val="001B5DA7"/>
    <w:rsid w:val="001B6CEE"/>
    <w:rsid w:val="001B6E5A"/>
    <w:rsid w:val="001C043F"/>
    <w:rsid w:val="001C3F79"/>
    <w:rsid w:val="001C6492"/>
    <w:rsid w:val="001D02C4"/>
    <w:rsid w:val="001E01A6"/>
    <w:rsid w:val="001E1D71"/>
    <w:rsid w:val="001E6B77"/>
    <w:rsid w:val="001F1233"/>
    <w:rsid w:val="001F2E42"/>
    <w:rsid w:val="001F3D3B"/>
    <w:rsid w:val="001F640C"/>
    <w:rsid w:val="001F714C"/>
    <w:rsid w:val="001F7BB6"/>
    <w:rsid w:val="00202273"/>
    <w:rsid w:val="0020415C"/>
    <w:rsid w:val="002056D5"/>
    <w:rsid w:val="00205F03"/>
    <w:rsid w:val="002068C4"/>
    <w:rsid w:val="00206C7A"/>
    <w:rsid w:val="00207E16"/>
    <w:rsid w:val="0021396D"/>
    <w:rsid w:val="00216349"/>
    <w:rsid w:val="00217E20"/>
    <w:rsid w:val="002213E7"/>
    <w:rsid w:val="00225277"/>
    <w:rsid w:val="00226CFF"/>
    <w:rsid w:val="00231EF9"/>
    <w:rsid w:val="00233304"/>
    <w:rsid w:val="00234261"/>
    <w:rsid w:val="00234B46"/>
    <w:rsid w:val="0023501A"/>
    <w:rsid w:val="00236BFA"/>
    <w:rsid w:val="00237E5D"/>
    <w:rsid w:val="00244BFE"/>
    <w:rsid w:val="00245E57"/>
    <w:rsid w:val="0025484B"/>
    <w:rsid w:val="00257287"/>
    <w:rsid w:val="00257F97"/>
    <w:rsid w:val="0026635F"/>
    <w:rsid w:val="00267B21"/>
    <w:rsid w:val="00274C2A"/>
    <w:rsid w:val="00276DC8"/>
    <w:rsid w:val="00280336"/>
    <w:rsid w:val="00280C7E"/>
    <w:rsid w:val="00280E3C"/>
    <w:rsid w:val="002818F1"/>
    <w:rsid w:val="00281BDE"/>
    <w:rsid w:val="002820E1"/>
    <w:rsid w:val="00282469"/>
    <w:rsid w:val="00284E7C"/>
    <w:rsid w:val="0028589B"/>
    <w:rsid w:val="00287985"/>
    <w:rsid w:val="00295555"/>
    <w:rsid w:val="00296731"/>
    <w:rsid w:val="002A09F4"/>
    <w:rsid w:val="002A224C"/>
    <w:rsid w:val="002A3084"/>
    <w:rsid w:val="002A3637"/>
    <w:rsid w:val="002A4D0D"/>
    <w:rsid w:val="002A5146"/>
    <w:rsid w:val="002A6B17"/>
    <w:rsid w:val="002A7B9F"/>
    <w:rsid w:val="002B2AD3"/>
    <w:rsid w:val="002B2E48"/>
    <w:rsid w:val="002B3CFF"/>
    <w:rsid w:val="002B665B"/>
    <w:rsid w:val="002B6AC5"/>
    <w:rsid w:val="002B7D7A"/>
    <w:rsid w:val="002C0467"/>
    <w:rsid w:val="002C0BFC"/>
    <w:rsid w:val="002C1BDA"/>
    <w:rsid w:val="002C5D97"/>
    <w:rsid w:val="002C7464"/>
    <w:rsid w:val="002D104B"/>
    <w:rsid w:val="002D5054"/>
    <w:rsid w:val="002E0A23"/>
    <w:rsid w:val="002E1B8C"/>
    <w:rsid w:val="002E2209"/>
    <w:rsid w:val="002E3177"/>
    <w:rsid w:val="002E44E9"/>
    <w:rsid w:val="002E5780"/>
    <w:rsid w:val="002E6DE9"/>
    <w:rsid w:val="002E70EA"/>
    <w:rsid w:val="002E712E"/>
    <w:rsid w:val="002F359B"/>
    <w:rsid w:val="002F586E"/>
    <w:rsid w:val="002F6783"/>
    <w:rsid w:val="002F7647"/>
    <w:rsid w:val="00300F60"/>
    <w:rsid w:val="00301341"/>
    <w:rsid w:val="003017B6"/>
    <w:rsid w:val="003073DB"/>
    <w:rsid w:val="003115BD"/>
    <w:rsid w:val="003166BE"/>
    <w:rsid w:val="003175C0"/>
    <w:rsid w:val="00317E39"/>
    <w:rsid w:val="00320D1D"/>
    <w:rsid w:val="00326FAE"/>
    <w:rsid w:val="003277A6"/>
    <w:rsid w:val="00327847"/>
    <w:rsid w:val="003317A5"/>
    <w:rsid w:val="003325B8"/>
    <w:rsid w:val="00332785"/>
    <w:rsid w:val="00347002"/>
    <w:rsid w:val="003511CF"/>
    <w:rsid w:val="003529C6"/>
    <w:rsid w:val="00352C2A"/>
    <w:rsid w:val="00352C2B"/>
    <w:rsid w:val="003553DE"/>
    <w:rsid w:val="00356F28"/>
    <w:rsid w:val="003573A6"/>
    <w:rsid w:val="003618AE"/>
    <w:rsid w:val="003628CE"/>
    <w:rsid w:val="00362E55"/>
    <w:rsid w:val="003712A4"/>
    <w:rsid w:val="00375190"/>
    <w:rsid w:val="00377B07"/>
    <w:rsid w:val="003858A2"/>
    <w:rsid w:val="00385D63"/>
    <w:rsid w:val="00386CF8"/>
    <w:rsid w:val="003A0EBF"/>
    <w:rsid w:val="003A2917"/>
    <w:rsid w:val="003A6ABE"/>
    <w:rsid w:val="003A7126"/>
    <w:rsid w:val="003B24DE"/>
    <w:rsid w:val="003B7D0F"/>
    <w:rsid w:val="003C0CE3"/>
    <w:rsid w:val="003C0EB1"/>
    <w:rsid w:val="003C16E7"/>
    <w:rsid w:val="003C29D1"/>
    <w:rsid w:val="003C33F4"/>
    <w:rsid w:val="003C682F"/>
    <w:rsid w:val="003D360F"/>
    <w:rsid w:val="003D51EA"/>
    <w:rsid w:val="003D7035"/>
    <w:rsid w:val="003E4BDC"/>
    <w:rsid w:val="003F01F9"/>
    <w:rsid w:val="003F0288"/>
    <w:rsid w:val="003F28A2"/>
    <w:rsid w:val="003F490B"/>
    <w:rsid w:val="003F491B"/>
    <w:rsid w:val="004032E5"/>
    <w:rsid w:val="00406C9E"/>
    <w:rsid w:val="004160D3"/>
    <w:rsid w:val="0041771B"/>
    <w:rsid w:val="00417773"/>
    <w:rsid w:val="00417CB7"/>
    <w:rsid w:val="00420122"/>
    <w:rsid w:val="004201AE"/>
    <w:rsid w:val="00422EF3"/>
    <w:rsid w:val="00425D0F"/>
    <w:rsid w:val="004266E5"/>
    <w:rsid w:val="0044033C"/>
    <w:rsid w:val="00440E0F"/>
    <w:rsid w:val="00447686"/>
    <w:rsid w:val="004504F9"/>
    <w:rsid w:val="00451FDC"/>
    <w:rsid w:val="00452A95"/>
    <w:rsid w:val="0046237B"/>
    <w:rsid w:val="004655B8"/>
    <w:rsid w:val="00475635"/>
    <w:rsid w:val="0047784F"/>
    <w:rsid w:val="00480DAC"/>
    <w:rsid w:val="00481215"/>
    <w:rsid w:val="00486BA0"/>
    <w:rsid w:val="00492076"/>
    <w:rsid w:val="004966C1"/>
    <w:rsid w:val="004A0A4C"/>
    <w:rsid w:val="004A5E37"/>
    <w:rsid w:val="004A65E0"/>
    <w:rsid w:val="004B008F"/>
    <w:rsid w:val="004B25FE"/>
    <w:rsid w:val="004B53B2"/>
    <w:rsid w:val="004C1107"/>
    <w:rsid w:val="004C1C75"/>
    <w:rsid w:val="004C7658"/>
    <w:rsid w:val="004D2E00"/>
    <w:rsid w:val="004D631C"/>
    <w:rsid w:val="004E0235"/>
    <w:rsid w:val="004E073D"/>
    <w:rsid w:val="004E6D83"/>
    <w:rsid w:val="004F2094"/>
    <w:rsid w:val="004F24F3"/>
    <w:rsid w:val="004F37E9"/>
    <w:rsid w:val="004F56E3"/>
    <w:rsid w:val="004F6A70"/>
    <w:rsid w:val="00501572"/>
    <w:rsid w:val="00502208"/>
    <w:rsid w:val="00504272"/>
    <w:rsid w:val="00515DFE"/>
    <w:rsid w:val="0052056E"/>
    <w:rsid w:val="005225A2"/>
    <w:rsid w:val="0052738A"/>
    <w:rsid w:val="005313D9"/>
    <w:rsid w:val="0053169C"/>
    <w:rsid w:val="005345A5"/>
    <w:rsid w:val="005375CE"/>
    <w:rsid w:val="0054454A"/>
    <w:rsid w:val="00545915"/>
    <w:rsid w:val="00551B74"/>
    <w:rsid w:val="0055254E"/>
    <w:rsid w:val="0055335D"/>
    <w:rsid w:val="00553E1C"/>
    <w:rsid w:val="00554AA1"/>
    <w:rsid w:val="00562A6A"/>
    <w:rsid w:val="00564561"/>
    <w:rsid w:val="00564C0F"/>
    <w:rsid w:val="00566D39"/>
    <w:rsid w:val="00572589"/>
    <w:rsid w:val="00573737"/>
    <w:rsid w:val="00577A6E"/>
    <w:rsid w:val="00580AD4"/>
    <w:rsid w:val="005829CE"/>
    <w:rsid w:val="00583654"/>
    <w:rsid w:val="00583767"/>
    <w:rsid w:val="005838CE"/>
    <w:rsid w:val="00590682"/>
    <w:rsid w:val="00592047"/>
    <w:rsid w:val="00597AE0"/>
    <w:rsid w:val="005A1754"/>
    <w:rsid w:val="005A36C2"/>
    <w:rsid w:val="005A5360"/>
    <w:rsid w:val="005B0660"/>
    <w:rsid w:val="005B2787"/>
    <w:rsid w:val="005B4381"/>
    <w:rsid w:val="005B5944"/>
    <w:rsid w:val="005B6090"/>
    <w:rsid w:val="005C51F2"/>
    <w:rsid w:val="005C7F2B"/>
    <w:rsid w:val="005D260C"/>
    <w:rsid w:val="005D2CEA"/>
    <w:rsid w:val="005D47B4"/>
    <w:rsid w:val="005D6058"/>
    <w:rsid w:val="005D6A6F"/>
    <w:rsid w:val="005D70E1"/>
    <w:rsid w:val="005E1BC7"/>
    <w:rsid w:val="005E2DFE"/>
    <w:rsid w:val="005E41AA"/>
    <w:rsid w:val="005E4A19"/>
    <w:rsid w:val="005E4C89"/>
    <w:rsid w:val="005E6D51"/>
    <w:rsid w:val="005F0429"/>
    <w:rsid w:val="005F3613"/>
    <w:rsid w:val="005F38EC"/>
    <w:rsid w:val="005F4A65"/>
    <w:rsid w:val="005F6009"/>
    <w:rsid w:val="005F6331"/>
    <w:rsid w:val="0060200C"/>
    <w:rsid w:val="00602C1B"/>
    <w:rsid w:val="00603B43"/>
    <w:rsid w:val="006059B1"/>
    <w:rsid w:val="00610A71"/>
    <w:rsid w:val="00620EB9"/>
    <w:rsid w:val="00622F1F"/>
    <w:rsid w:val="00627897"/>
    <w:rsid w:val="00627D7D"/>
    <w:rsid w:val="006306A3"/>
    <w:rsid w:val="006350E9"/>
    <w:rsid w:val="00635C3F"/>
    <w:rsid w:val="006421D4"/>
    <w:rsid w:val="00642AD7"/>
    <w:rsid w:val="0064573A"/>
    <w:rsid w:val="00646313"/>
    <w:rsid w:val="006507E5"/>
    <w:rsid w:val="006534EB"/>
    <w:rsid w:val="00654162"/>
    <w:rsid w:val="00660ACB"/>
    <w:rsid w:val="006610C2"/>
    <w:rsid w:val="00664484"/>
    <w:rsid w:val="0066600E"/>
    <w:rsid w:val="00666F0F"/>
    <w:rsid w:val="00671882"/>
    <w:rsid w:val="0067217F"/>
    <w:rsid w:val="00674D76"/>
    <w:rsid w:val="006750E4"/>
    <w:rsid w:val="006841A7"/>
    <w:rsid w:val="00686A8B"/>
    <w:rsid w:val="006875F5"/>
    <w:rsid w:val="006903FE"/>
    <w:rsid w:val="006915A7"/>
    <w:rsid w:val="006916AA"/>
    <w:rsid w:val="006916E6"/>
    <w:rsid w:val="00691FD2"/>
    <w:rsid w:val="00692397"/>
    <w:rsid w:val="006926EC"/>
    <w:rsid w:val="00693EB0"/>
    <w:rsid w:val="00696232"/>
    <w:rsid w:val="006A1703"/>
    <w:rsid w:val="006A1C2A"/>
    <w:rsid w:val="006A1CAE"/>
    <w:rsid w:val="006A2D15"/>
    <w:rsid w:val="006A585C"/>
    <w:rsid w:val="006A682F"/>
    <w:rsid w:val="006A7A82"/>
    <w:rsid w:val="006A7E35"/>
    <w:rsid w:val="006B28CB"/>
    <w:rsid w:val="006C590C"/>
    <w:rsid w:val="006D53F1"/>
    <w:rsid w:val="006D67DA"/>
    <w:rsid w:val="006D685F"/>
    <w:rsid w:val="006E2D48"/>
    <w:rsid w:val="006E64A5"/>
    <w:rsid w:val="006E7A74"/>
    <w:rsid w:val="006F0539"/>
    <w:rsid w:val="006F2DB0"/>
    <w:rsid w:val="006F4E7A"/>
    <w:rsid w:val="006F5D52"/>
    <w:rsid w:val="00701123"/>
    <w:rsid w:val="007124E5"/>
    <w:rsid w:val="00715579"/>
    <w:rsid w:val="00715C5A"/>
    <w:rsid w:val="00717B42"/>
    <w:rsid w:val="00720664"/>
    <w:rsid w:val="007217A0"/>
    <w:rsid w:val="00722EC9"/>
    <w:rsid w:val="007267B7"/>
    <w:rsid w:val="00726BCC"/>
    <w:rsid w:val="00731576"/>
    <w:rsid w:val="00732654"/>
    <w:rsid w:val="007438A8"/>
    <w:rsid w:val="00747041"/>
    <w:rsid w:val="00752C7D"/>
    <w:rsid w:val="00754447"/>
    <w:rsid w:val="00754B86"/>
    <w:rsid w:val="00760547"/>
    <w:rsid w:val="007627AF"/>
    <w:rsid w:val="007627DD"/>
    <w:rsid w:val="00762ECD"/>
    <w:rsid w:val="00766634"/>
    <w:rsid w:val="00766F72"/>
    <w:rsid w:val="00767068"/>
    <w:rsid w:val="0076784D"/>
    <w:rsid w:val="00770007"/>
    <w:rsid w:val="007701CB"/>
    <w:rsid w:val="00770FED"/>
    <w:rsid w:val="00773F41"/>
    <w:rsid w:val="007748E9"/>
    <w:rsid w:val="007755FA"/>
    <w:rsid w:val="00775994"/>
    <w:rsid w:val="00784AD9"/>
    <w:rsid w:val="0078773F"/>
    <w:rsid w:val="00790862"/>
    <w:rsid w:val="00793065"/>
    <w:rsid w:val="0079770F"/>
    <w:rsid w:val="007977E9"/>
    <w:rsid w:val="007A0C37"/>
    <w:rsid w:val="007A1CC4"/>
    <w:rsid w:val="007A3AF4"/>
    <w:rsid w:val="007A4521"/>
    <w:rsid w:val="007A5180"/>
    <w:rsid w:val="007A5842"/>
    <w:rsid w:val="007A70A4"/>
    <w:rsid w:val="007B5E7F"/>
    <w:rsid w:val="007B77F3"/>
    <w:rsid w:val="007C6A6F"/>
    <w:rsid w:val="007C7CA7"/>
    <w:rsid w:val="007C7FCE"/>
    <w:rsid w:val="007D002C"/>
    <w:rsid w:val="007D1C9D"/>
    <w:rsid w:val="007D2C91"/>
    <w:rsid w:val="007D51B3"/>
    <w:rsid w:val="007D548D"/>
    <w:rsid w:val="007E0199"/>
    <w:rsid w:val="007E0D31"/>
    <w:rsid w:val="007E1628"/>
    <w:rsid w:val="007E73BF"/>
    <w:rsid w:val="007F29AA"/>
    <w:rsid w:val="007F2EF8"/>
    <w:rsid w:val="007F3325"/>
    <w:rsid w:val="007F37B5"/>
    <w:rsid w:val="007F438B"/>
    <w:rsid w:val="007F61F2"/>
    <w:rsid w:val="007F6DD2"/>
    <w:rsid w:val="007F7662"/>
    <w:rsid w:val="007F773D"/>
    <w:rsid w:val="00800226"/>
    <w:rsid w:val="008014F6"/>
    <w:rsid w:val="00801BE8"/>
    <w:rsid w:val="00803628"/>
    <w:rsid w:val="00804D3C"/>
    <w:rsid w:val="00805FBC"/>
    <w:rsid w:val="00807EF3"/>
    <w:rsid w:val="00810863"/>
    <w:rsid w:val="00810D6F"/>
    <w:rsid w:val="0081133E"/>
    <w:rsid w:val="00812432"/>
    <w:rsid w:val="00814B53"/>
    <w:rsid w:val="0081737F"/>
    <w:rsid w:val="0082021A"/>
    <w:rsid w:val="00820964"/>
    <w:rsid w:val="008224BF"/>
    <w:rsid w:val="008235F9"/>
    <w:rsid w:val="00823B8D"/>
    <w:rsid w:val="008240D8"/>
    <w:rsid w:val="0082420E"/>
    <w:rsid w:val="0082538A"/>
    <w:rsid w:val="008323B5"/>
    <w:rsid w:val="00832E84"/>
    <w:rsid w:val="0083445C"/>
    <w:rsid w:val="00836AE5"/>
    <w:rsid w:val="008375DF"/>
    <w:rsid w:val="00842046"/>
    <w:rsid w:val="00843B4D"/>
    <w:rsid w:val="0085208F"/>
    <w:rsid w:val="00852CBA"/>
    <w:rsid w:val="00855FC2"/>
    <w:rsid w:val="00864F1B"/>
    <w:rsid w:val="00866D1C"/>
    <w:rsid w:val="008706BF"/>
    <w:rsid w:val="00871968"/>
    <w:rsid w:val="00873F1B"/>
    <w:rsid w:val="00874E55"/>
    <w:rsid w:val="008756A8"/>
    <w:rsid w:val="00883005"/>
    <w:rsid w:val="00890B5D"/>
    <w:rsid w:val="00893329"/>
    <w:rsid w:val="008941CE"/>
    <w:rsid w:val="00896588"/>
    <w:rsid w:val="00896DDE"/>
    <w:rsid w:val="008A1684"/>
    <w:rsid w:val="008A1D88"/>
    <w:rsid w:val="008A1EDB"/>
    <w:rsid w:val="008B23A4"/>
    <w:rsid w:val="008B3F89"/>
    <w:rsid w:val="008B6919"/>
    <w:rsid w:val="008C1E66"/>
    <w:rsid w:val="008C3471"/>
    <w:rsid w:val="008C4712"/>
    <w:rsid w:val="008C679A"/>
    <w:rsid w:val="008C7CC2"/>
    <w:rsid w:val="008D3A69"/>
    <w:rsid w:val="008D4681"/>
    <w:rsid w:val="008D5F71"/>
    <w:rsid w:val="008E0515"/>
    <w:rsid w:val="008E4D5D"/>
    <w:rsid w:val="008E5A96"/>
    <w:rsid w:val="008E642F"/>
    <w:rsid w:val="008F738A"/>
    <w:rsid w:val="008F7ABE"/>
    <w:rsid w:val="0090136D"/>
    <w:rsid w:val="00902E4F"/>
    <w:rsid w:val="00903487"/>
    <w:rsid w:val="00906EA8"/>
    <w:rsid w:val="00907B5D"/>
    <w:rsid w:val="00911DA9"/>
    <w:rsid w:val="0091262A"/>
    <w:rsid w:val="009148C8"/>
    <w:rsid w:val="00914922"/>
    <w:rsid w:val="009167C6"/>
    <w:rsid w:val="00917478"/>
    <w:rsid w:val="009202F0"/>
    <w:rsid w:val="0092085C"/>
    <w:rsid w:val="00920A82"/>
    <w:rsid w:val="00921257"/>
    <w:rsid w:val="009227C1"/>
    <w:rsid w:val="00923271"/>
    <w:rsid w:val="00931C6A"/>
    <w:rsid w:val="00932944"/>
    <w:rsid w:val="00934107"/>
    <w:rsid w:val="009347BB"/>
    <w:rsid w:val="009362E1"/>
    <w:rsid w:val="009369A0"/>
    <w:rsid w:val="00945B7C"/>
    <w:rsid w:val="00952C8A"/>
    <w:rsid w:val="0095516F"/>
    <w:rsid w:val="00955AF6"/>
    <w:rsid w:val="00963292"/>
    <w:rsid w:val="0096535D"/>
    <w:rsid w:val="0096588F"/>
    <w:rsid w:val="00967299"/>
    <w:rsid w:val="00967BB5"/>
    <w:rsid w:val="00970909"/>
    <w:rsid w:val="00971D86"/>
    <w:rsid w:val="00972BD7"/>
    <w:rsid w:val="00972D38"/>
    <w:rsid w:val="0097503C"/>
    <w:rsid w:val="00975DE9"/>
    <w:rsid w:val="00980BB6"/>
    <w:rsid w:val="00983BD6"/>
    <w:rsid w:val="00983E09"/>
    <w:rsid w:val="00987F48"/>
    <w:rsid w:val="00995AB2"/>
    <w:rsid w:val="00997051"/>
    <w:rsid w:val="00997249"/>
    <w:rsid w:val="009977BF"/>
    <w:rsid w:val="009A3406"/>
    <w:rsid w:val="009A37E5"/>
    <w:rsid w:val="009A48D7"/>
    <w:rsid w:val="009B08B6"/>
    <w:rsid w:val="009B289F"/>
    <w:rsid w:val="009B3AF7"/>
    <w:rsid w:val="009B4C2A"/>
    <w:rsid w:val="009B5654"/>
    <w:rsid w:val="009B61E9"/>
    <w:rsid w:val="009B6F35"/>
    <w:rsid w:val="009B7DF5"/>
    <w:rsid w:val="009C031B"/>
    <w:rsid w:val="009C6A2A"/>
    <w:rsid w:val="009C7363"/>
    <w:rsid w:val="009D0EE9"/>
    <w:rsid w:val="009D3AAE"/>
    <w:rsid w:val="009D7165"/>
    <w:rsid w:val="009E044F"/>
    <w:rsid w:val="009E2215"/>
    <w:rsid w:val="009E5151"/>
    <w:rsid w:val="009E5577"/>
    <w:rsid w:val="009E57BF"/>
    <w:rsid w:val="009F6952"/>
    <w:rsid w:val="00A013CE"/>
    <w:rsid w:val="00A02841"/>
    <w:rsid w:val="00A059FB"/>
    <w:rsid w:val="00A05FD5"/>
    <w:rsid w:val="00A060C1"/>
    <w:rsid w:val="00A06D86"/>
    <w:rsid w:val="00A07550"/>
    <w:rsid w:val="00A14642"/>
    <w:rsid w:val="00A16308"/>
    <w:rsid w:val="00A16364"/>
    <w:rsid w:val="00A20482"/>
    <w:rsid w:val="00A215A0"/>
    <w:rsid w:val="00A26FFF"/>
    <w:rsid w:val="00A311E9"/>
    <w:rsid w:val="00A33E8E"/>
    <w:rsid w:val="00A35CE3"/>
    <w:rsid w:val="00A366F9"/>
    <w:rsid w:val="00A374C8"/>
    <w:rsid w:val="00A4073B"/>
    <w:rsid w:val="00A411F7"/>
    <w:rsid w:val="00A4196A"/>
    <w:rsid w:val="00A419A9"/>
    <w:rsid w:val="00A41C75"/>
    <w:rsid w:val="00A41E80"/>
    <w:rsid w:val="00A42F4A"/>
    <w:rsid w:val="00A43377"/>
    <w:rsid w:val="00A43EA3"/>
    <w:rsid w:val="00A44F86"/>
    <w:rsid w:val="00A47E50"/>
    <w:rsid w:val="00A51D6E"/>
    <w:rsid w:val="00A61410"/>
    <w:rsid w:val="00A629E4"/>
    <w:rsid w:val="00A62A4B"/>
    <w:rsid w:val="00A67B54"/>
    <w:rsid w:val="00A70168"/>
    <w:rsid w:val="00A70BF6"/>
    <w:rsid w:val="00A717B2"/>
    <w:rsid w:val="00A82C01"/>
    <w:rsid w:val="00A8659F"/>
    <w:rsid w:val="00A878C8"/>
    <w:rsid w:val="00A90BE9"/>
    <w:rsid w:val="00A96205"/>
    <w:rsid w:val="00A9650D"/>
    <w:rsid w:val="00A9784A"/>
    <w:rsid w:val="00AA238C"/>
    <w:rsid w:val="00AB12B3"/>
    <w:rsid w:val="00AB2D49"/>
    <w:rsid w:val="00AB52D8"/>
    <w:rsid w:val="00AB59D0"/>
    <w:rsid w:val="00AB7332"/>
    <w:rsid w:val="00AC1F3C"/>
    <w:rsid w:val="00AC4C09"/>
    <w:rsid w:val="00AC52FD"/>
    <w:rsid w:val="00AC63D2"/>
    <w:rsid w:val="00AC6421"/>
    <w:rsid w:val="00AD18AF"/>
    <w:rsid w:val="00AE1625"/>
    <w:rsid w:val="00AE4B58"/>
    <w:rsid w:val="00AE54AC"/>
    <w:rsid w:val="00AF29D8"/>
    <w:rsid w:val="00AF3805"/>
    <w:rsid w:val="00B00353"/>
    <w:rsid w:val="00B004B4"/>
    <w:rsid w:val="00B00861"/>
    <w:rsid w:val="00B0129E"/>
    <w:rsid w:val="00B0743F"/>
    <w:rsid w:val="00B1767B"/>
    <w:rsid w:val="00B21C93"/>
    <w:rsid w:val="00B2206A"/>
    <w:rsid w:val="00B23958"/>
    <w:rsid w:val="00B2648A"/>
    <w:rsid w:val="00B34676"/>
    <w:rsid w:val="00B3624F"/>
    <w:rsid w:val="00B403C9"/>
    <w:rsid w:val="00B41549"/>
    <w:rsid w:val="00B5171A"/>
    <w:rsid w:val="00B53133"/>
    <w:rsid w:val="00B533B3"/>
    <w:rsid w:val="00B55677"/>
    <w:rsid w:val="00B5661B"/>
    <w:rsid w:val="00B57AE5"/>
    <w:rsid w:val="00B60F10"/>
    <w:rsid w:val="00B621F2"/>
    <w:rsid w:val="00B64427"/>
    <w:rsid w:val="00B65001"/>
    <w:rsid w:val="00B67FB4"/>
    <w:rsid w:val="00B712FD"/>
    <w:rsid w:val="00B713BF"/>
    <w:rsid w:val="00B727B7"/>
    <w:rsid w:val="00B72B53"/>
    <w:rsid w:val="00B73377"/>
    <w:rsid w:val="00B74192"/>
    <w:rsid w:val="00B803ED"/>
    <w:rsid w:val="00B80FFE"/>
    <w:rsid w:val="00B81070"/>
    <w:rsid w:val="00B8349D"/>
    <w:rsid w:val="00B87881"/>
    <w:rsid w:val="00B91173"/>
    <w:rsid w:val="00B925F3"/>
    <w:rsid w:val="00B93583"/>
    <w:rsid w:val="00B95D50"/>
    <w:rsid w:val="00BA18CD"/>
    <w:rsid w:val="00BA29B8"/>
    <w:rsid w:val="00BA2EC7"/>
    <w:rsid w:val="00BA644F"/>
    <w:rsid w:val="00BA691D"/>
    <w:rsid w:val="00BA7D1E"/>
    <w:rsid w:val="00BB1782"/>
    <w:rsid w:val="00BB4A75"/>
    <w:rsid w:val="00BB5A30"/>
    <w:rsid w:val="00BB66AD"/>
    <w:rsid w:val="00BB6D7F"/>
    <w:rsid w:val="00BC4E06"/>
    <w:rsid w:val="00BD5FCE"/>
    <w:rsid w:val="00BE1093"/>
    <w:rsid w:val="00BE419A"/>
    <w:rsid w:val="00BE46FB"/>
    <w:rsid w:val="00BE5199"/>
    <w:rsid w:val="00BF2524"/>
    <w:rsid w:val="00BF600F"/>
    <w:rsid w:val="00BF638C"/>
    <w:rsid w:val="00C026AE"/>
    <w:rsid w:val="00C050FE"/>
    <w:rsid w:val="00C056FF"/>
    <w:rsid w:val="00C06612"/>
    <w:rsid w:val="00C13596"/>
    <w:rsid w:val="00C1726E"/>
    <w:rsid w:val="00C2049F"/>
    <w:rsid w:val="00C21CB1"/>
    <w:rsid w:val="00C25722"/>
    <w:rsid w:val="00C26527"/>
    <w:rsid w:val="00C336BC"/>
    <w:rsid w:val="00C34C5D"/>
    <w:rsid w:val="00C42936"/>
    <w:rsid w:val="00C435F7"/>
    <w:rsid w:val="00C47742"/>
    <w:rsid w:val="00C50283"/>
    <w:rsid w:val="00C5125E"/>
    <w:rsid w:val="00C5141B"/>
    <w:rsid w:val="00C5596D"/>
    <w:rsid w:val="00C56666"/>
    <w:rsid w:val="00C63D8B"/>
    <w:rsid w:val="00C70510"/>
    <w:rsid w:val="00C7385B"/>
    <w:rsid w:val="00C745BD"/>
    <w:rsid w:val="00C75D15"/>
    <w:rsid w:val="00C7686E"/>
    <w:rsid w:val="00C77B4C"/>
    <w:rsid w:val="00C77F63"/>
    <w:rsid w:val="00C90E0C"/>
    <w:rsid w:val="00C9476E"/>
    <w:rsid w:val="00C958EB"/>
    <w:rsid w:val="00C959DD"/>
    <w:rsid w:val="00C97BA1"/>
    <w:rsid w:val="00CA0BA0"/>
    <w:rsid w:val="00CA32DF"/>
    <w:rsid w:val="00CA40FC"/>
    <w:rsid w:val="00CA66B5"/>
    <w:rsid w:val="00CA6AAA"/>
    <w:rsid w:val="00CA7884"/>
    <w:rsid w:val="00CB1440"/>
    <w:rsid w:val="00CB16F2"/>
    <w:rsid w:val="00CB497E"/>
    <w:rsid w:val="00CB5C9A"/>
    <w:rsid w:val="00CB6FAD"/>
    <w:rsid w:val="00CC0698"/>
    <w:rsid w:val="00CC0E06"/>
    <w:rsid w:val="00CC0E14"/>
    <w:rsid w:val="00CC1854"/>
    <w:rsid w:val="00CC461B"/>
    <w:rsid w:val="00CC77C2"/>
    <w:rsid w:val="00CD0EEA"/>
    <w:rsid w:val="00CE19BF"/>
    <w:rsid w:val="00CE54BC"/>
    <w:rsid w:val="00CE745F"/>
    <w:rsid w:val="00CF1F62"/>
    <w:rsid w:val="00CF3892"/>
    <w:rsid w:val="00CF7A28"/>
    <w:rsid w:val="00CF7C65"/>
    <w:rsid w:val="00D010BF"/>
    <w:rsid w:val="00D01FE2"/>
    <w:rsid w:val="00D032D0"/>
    <w:rsid w:val="00D03741"/>
    <w:rsid w:val="00D110DD"/>
    <w:rsid w:val="00D21F9E"/>
    <w:rsid w:val="00D24F29"/>
    <w:rsid w:val="00D30974"/>
    <w:rsid w:val="00D30DDE"/>
    <w:rsid w:val="00D37007"/>
    <w:rsid w:val="00D3781D"/>
    <w:rsid w:val="00D40738"/>
    <w:rsid w:val="00D45A80"/>
    <w:rsid w:val="00D47594"/>
    <w:rsid w:val="00D4776C"/>
    <w:rsid w:val="00D47B90"/>
    <w:rsid w:val="00D50841"/>
    <w:rsid w:val="00D52448"/>
    <w:rsid w:val="00D52479"/>
    <w:rsid w:val="00D56ABC"/>
    <w:rsid w:val="00D57324"/>
    <w:rsid w:val="00D724C5"/>
    <w:rsid w:val="00D72FD6"/>
    <w:rsid w:val="00D733C8"/>
    <w:rsid w:val="00D75613"/>
    <w:rsid w:val="00D76D7F"/>
    <w:rsid w:val="00D85E53"/>
    <w:rsid w:val="00D90266"/>
    <w:rsid w:val="00D913FA"/>
    <w:rsid w:val="00D9566D"/>
    <w:rsid w:val="00D979F2"/>
    <w:rsid w:val="00DA0C2A"/>
    <w:rsid w:val="00DA12EE"/>
    <w:rsid w:val="00DB11E8"/>
    <w:rsid w:val="00DB5267"/>
    <w:rsid w:val="00DB7E56"/>
    <w:rsid w:val="00DC0B0F"/>
    <w:rsid w:val="00DC38F3"/>
    <w:rsid w:val="00DC46A8"/>
    <w:rsid w:val="00DC563A"/>
    <w:rsid w:val="00DC7B68"/>
    <w:rsid w:val="00DD06C1"/>
    <w:rsid w:val="00DD11FE"/>
    <w:rsid w:val="00DD1B6F"/>
    <w:rsid w:val="00DD1F1E"/>
    <w:rsid w:val="00DD6B8D"/>
    <w:rsid w:val="00DD780A"/>
    <w:rsid w:val="00DD7DB0"/>
    <w:rsid w:val="00DE5E9D"/>
    <w:rsid w:val="00DE7704"/>
    <w:rsid w:val="00DF100F"/>
    <w:rsid w:val="00DF2630"/>
    <w:rsid w:val="00DF6D10"/>
    <w:rsid w:val="00DF7863"/>
    <w:rsid w:val="00DF7A52"/>
    <w:rsid w:val="00E006F2"/>
    <w:rsid w:val="00E01447"/>
    <w:rsid w:val="00E01FFB"/>
    <w:rsid w:val="00E028BA"/>
    <w:rsid w:val="00E04607"/>
    <w:rsid w:val="00E06032"/>
    <w:rsid w:val="00E1119D"/>
    <w:rsid w:val="00E16906"/>
    <w:rsid w:val="00E17335"/>
    <w:rsid w:val="00E202C9"/>
    <w:rsid w:val="00E2087D"/>
    <w:rsid w:val="00E21922"/>
    <w:rsid w:val="00E2552F"/>
    <w:rsid w:val="00E2630F"/>
    <w:rsid w:val="00E30087"/>
    <w:rsid w:val="00E32A5A"/>
    <w:rsid w:val="00E33300"/>
    <w:rsid w:val="00E360AC"/>
    <w:rsid w:val="00E371D3"/>
    <w:rsid w:val="00E40523"/>
    <w:rsid w:val="00E417F3"/>
    <w:rsid w:val="00E429F5"/>
    <w:rsid w:val="00E46FC9"/>
    <w:rsid w:val="00E47CDA"/>
    <w:rsid w:val="00E52448"/>
    <w:rsid w:val="00E54107"/>
    <w:rsid w:val="00E551D2"/>
    <w:rsid w:val="00E57CF9"/>
    <w:rsid w:val="00E60B35"/>
    <w:rsid w:val="00E62720"/>
    <w:rsid w:val="00E62C43"/>
    <w:rsid w:val="00E648D5"/>
    <w:rsid w:val="00E651CD"/>
    <w:rsid w:val="00E65370"/>
    <w:rsid w:val="00E6652D"/>
    <w:rsid w:val="00E71CC9"/>
    <w:rsid w:val="00E7447D"/>
    <w:rsid w:val="00E767EA"/>
    <w:rsid w:val="00E80C09"/>
    <w:rsid w:val="00E84480"/>
    <w:rsid w:val="00E863FE"/>
    <w:rsid w:val="00E900CB"/>
    <w:rsid w:val="00E91DD3"/>
    <w:rsid w:val="00E92A8E"/>
    <w:rsid w:val="00E93603"/>
    <w:rsid w:val="00E942A0"/>
    <w:rsid w:val="00E958D9"/>
    <w:rsid w:val="00E9667C"/>
    <w:rsid w:val="00EA042B"/>
    <w:rsid w:val="00EA1AB9"/>
    <w:rsid w:val="00EA3217"/>
    <w:rsid w:val="00EA4155"/>
    <w:rsid w:val="00EA536F"/>
    <w:rsid w:val="00EA63F6"/>
    <w:rsid w:val="00EB1688"/>
    <w:rsid w:val="00EB7E4E"/>
    <w:rsid w:val="00EC0CB3"/>
    <w:rsid w:val="00EC1048"/>
    <w:rsid w:val="00EC2F6C"/>
    <w:rsid w:val="00EC3EE2"/>
    <w:rsid w:val="00EC4D08"/>
    <w:rsid w:val="00EC5EDA"/>
    <w:rsid w:val="00EC713A"/>
    <w:rsid w:val="00ED213E"/>
    <w:rsid w:val="00ED2D51"/>
    <w:rsid w:val="00ED30E3"/>
    <w:rsid w:val="00ED7FFA"/>
    <w:rsid w:val="00EE50E2"/>
    <w:rsid w:val="00EE5CF4"/>
    <w:rsid w:val="00EE742B"/>
    <w:rsid w:val="00EF4374"/>
    <w:rsid w:val="00EF53E1"/>
    <w:rsid w:val="00F01D37"/>
    <w:rsid w:val="00F028C5"/>
    <w:rsid w:val="00F03569"/>
    <w:rsid w:val="00F04AFF"/>
    <w:rsid w:val="00F05468"/>
    <w:rsid w:val="00F06187"/>
    <w:rsid w:val="00F076E2"/>
    <w:rsid w:val="00F078CF"/>
    <w:rsid w:val="00F07F36"/>
    <w:rsid w:val="00F164AE"/>
    <w:rsid w:val="00F17E57"/>
    <w:rsid w:val="00F21E6A"/>
    <w:rsid w:val="00F24B60"/>
    <w:rsid w:val="00F26B36"/>
    <w:rsid w:val="00F2720E"/>
    <w:rsid w:val="00F27600"/>
    <w:rsid w:val="00F3214C"/>
    <w:rsid w:val="00F32B8E"/>
    <w:rsid w:val="00F33CA7"/>
    <w:rsid w:val="00F34070"/>
    <w:rsid w:val="00F3476C"/>
    <w:rsid w:val="00F347FA"/>
    <w:rsid w:val="00F37452"/>
    <w:rsid w:val="00F375F7"/>
    <w:rsid w:val="00F43201"/>
    <w:rsid w:val="00F4326A"/>
    <w:rsid w:val="00F454D2"/>
    <w:rsid w:val="00F46464"/>
    <w:rsid w:val="00F466C2"/>
    <w:rsid w:val="00F47366"/>
    <w:rsid w:val="00F47F64"/>
    <w:rsid w:val="00F51032"/>
    <w:rsid w:val="00F53136"/>
    <w:rsid w:val="00F54358"/>
    <w:rsid w:val="00F5575A"/>
    <w:rsid w:val="00F56F96"/>
    <w:rsid w:val="00F63015"/>
    <w:rsid w:val="00F64177"/>
    <w:rsid w:val="00F67D1E"/>
    <w:rsid w:val="00F75D3D"/>
    <w:rsid w:val="00F75E20"/>
    <w:rsid w:val="00F75F8C"/>
    <w:rsid w:val="00F839B2"/>
    <w:rsid w:val="00F921DD"/>
    <w:rsid w:val="00F97A56"/>
    <w:rsid w:val="00FA1D46"/>
    <w:rsid w:val="00FA28A3"/>
    <w:rsid w:val="00FA356F"/>
    <w:rsid w:val="00FA5DB0"/>
    <w:rsid w:val="00FB5819"/>
    <w:rsid w:val="00FB6035"/>
    <w:rsid w:val="00FB67D8"/>
    <w:rsid w:val="00FC2246"/>
    <w:rsid w:val="00FD3F21"/>
    <w:rsid w:val="00FD533B"/>
    <w:rsid w:val="00FD56D1"/>
    <w:rsid w:val="00FD77FF"/>
    <w:rsid w:val="00FE037D"/>
    <w:rsid w:val="00FE3A25"/>
    <w:rsid w:val="00FE4C1A"/>
    <w:rsid w:val="00FF4F69"/>
    <w:rsid w:val="00FF5D89"/>
    <w:rsid w:val="00FF67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4:docId w14:val="50925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38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2738A"/>
    <w:rPr>
      <w:rFonts w:cs="Times New Roman"/>
      <w:color w:val="0000FF"/>
      <w:u w:val="single"/>
    </w:rPr>
  </w:style>
  <w:style w:type="character" w:styleId="Strong">
    <w:name w:val="Strong"/>
    <w:basedOn w:val="DefaultParagraphFont"/>
    <w:uiPriority w:val="99"/>
    <w:qFormat/>
    <w:rsid w:val="0052738A"/>
    <w:rPr>
      <w:rFonts w:cs="Times New Roman"/>
      <w:b/>
    </w:rPr>
  </w:style>
  <w:style w:type="paragraph" w:styleId="BalloonText">
    <w:name w:val="Balloon Text"/>
    <w:basedOn w:val="Normal"/>
    <w:link w:val="BalloonTextChar"/>
    <w:uiPriority w:val="99"/>
    <w:semiHidden/>
    <w:rsid w:val="005273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2738A"/>
    <w:rPr>
      <w:rFonts w:ascii="Tahoma" w:hAnsi="Tahoma" w:cs="Tahoma"/>
      <w:sz w:val="16"/>
      <w:szCs w:val="16"/>
    </w:rPr>
  </w:style>
  <w:style w:type="paragraph" w:styleId="Header">
    <w:name w:val="header"/>
    <w:basedOn w:val="Normal"/>
    <w:link w:val="HeaderChar"/>
    <w:uiPriority w:val="99"/>
    <w:semiHidden/>
    <w:rsid w:val="0052738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52738A"/>
    <w:rPr>
      <w:rFonts w:ascii="Calibri" w:hAnsi="Calibri" w:cs="Times New Roman"/>
    </w:rPr>
  </w:style>
  <w:style w:type="paragraph" w:styleId="Footer">
    <w:name w:val="footer"/>
    <w:basedOn w:val="Normal"/>
    <w:link w:val="FooterChar"/>
    <w:uiPriority w:val="99"/>
    <w:semiHidden/>
    <w:rsid w:val="0052738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locked/>
    <w:rsid w:val="0052738A"/>
    <w:rPr>
      <w:rFonts w:ascii="Calibri" w:hAnsi="Calibri" w:cs="Times New Roman"/>
    </w:rPr>
  </w:style>
  <w:style w:type="character" w:styleId="FollowedHyperlink">
    <w:name w:val="FollowedHyperlink"/>
    <w:basedOn w:val="DefaultParagraphFont"/>
    <w:uiPriority w:val="99"/>
    <w:semiHidden/>
    <w:rsid w:val="00620EB9"/>
    <w:rPr>
      <w:rFonts w:cs="Times New Roman"/>
      <w:color w:val="800080"/>
      <w:u w:val="single"/>
    </w:rPr>
  </w:style>
  <w:style w:type="paragraph" w:styleId="ListParagraph">
    <w:name w:val="List Paragraph"/>
    <w:basedOn w:val="Normal"/>
    <w:uiPriority w:val="34"/>
    <w:qFormat/>
    <w:rsid w:val="000F0708"/>
    <w:pPr>
      <w:ind w:left="720"/>
      <w:contextualSpacing/>
    </w:pPr>
  </w:style>
  <w:style w:type="paragraph" w:styleId="NormalWeb">
    <w:name w:val="Normal (Web)"/>
    <w:basedOn w:val="Normal"/>
    <w:uiPriority w:val="99"/>
    <w:semiHidden/>
    <w:rsid w:val="00A059FB"/>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basedOn w:val="DefaultParagraphFont"/>
    <w:uiPriority w:val="99"/>
    <w:qFormat/>
    <w:rsid w:val="000D4BB6"/>
    <w:rPr>
      <w:rFonts w:cs="Times New Roman"/>
      <w:i/>
      <w:iCs/>
    </w:rPr>
  </w:style>
  <w:style w:type="character" w:styleId="CommentReference">
    <w:name w:val="annotation reference"/>
    <w:basedOn w:val="DefaultParagraphFont"/>
    <w:uiPriority w:val="99"/>
    <w:semiHidden/>
    <w:rsid w:val="00906EA8"/>
    <w:rPr>
      <w:rFonts w:cs="Times New Roman"/>
      <w:sz w:val="16"/>
      <w:szCs w:val="16"/>
    </w:rPr>
  </w:style>
  <w:style w:type="paragraph" w:styleId="CommentText">
    <w:name w:val="annotation text"/>
    <w:basedOn w:val="Normal"/>
    <w:link w:val="CommentTextChar"/>
    <w:uiPriority w:val="99"/>
    <w:semiHidden/>
    <w:rsid w:val="00906EA8"/>
    <w:rPr>
      <w:sz w:val="20"/>
      <w:szCs w:val="20"/>
    </w:rPr>
  </w:style>
  <w:style w:type="character" w:customStyle="1" w:styleId="CommentTextChar">
    <w:name w:val="Comment Text Char"/>
    <w:basedOn w:val="DefaultParagraphFont"/>
    <w:link w:val="CommentText"/>
    <w:uiPriority w:val="99"/>
    <w:semiHidden/>
    <w:locked/>
    <w:rPr>
      <w:rFonts w:cs="Times New Roman"/>
      <w:sz w:val="20"/>
      <w:szCs w:val="20"/>
    </w:rPr>
  </w:style>
  <w:style w:type="paragraph" w:styleId="CommentSubject">
    <w:name w:val="annotation subject"/>
    <w:basedOn w:val="CommentText"/>
    <w:next w:val="CommentText"/>
    <w:link w:val="CommentSubjectChar"/>
    <w:uiPriority w:val="99"/>
    <w:semiHidden/>
    <w:rsid w:val="00906EA8"/>
    <w:rPr>
      <w:b/>
      <w:bCs/>
    </w:rPr>
  </w:style>
  <w:style w:type="character" w:customStyle="1" w:styleId="CommentSubjectChar">
    <w:name w:val="Comment Subject Char"/>
    <w:basedOn w:val="CommentTextChar"/>
    <w:link w:val="CommentSubject"/>
    <w:uiPriority w:val="99"/>
    <w:semiHidden/>
    <w:locked/>
    <w:rPr>
      <w:rFonts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38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2738A"/>
    <w:rPr>
      <w:rFonts w:cs="Times New Roman"/>
      <w:color w:val="0000FF"/>
      <w:u w:val="single"/>
    </w:rPr>
  </w:style>
  <w:style w:type="character" w:styleId="Strong">
    <w:name w:val="Strong"/>
    <w:basedOn w:val="DefaultParagraphFont"/>
    <w:uiPriority w:val="99"/>
    <w:qFormat/>
    <w:rsid w:val="0052738A"/>
    <w:rPr>
      <w:rFonts w:cs="Times New Roman"/>
      <w:b/>
    </w:rPr>
  </w:style>
  <w:style w:type="paragraph" w:styleId="BalloonText">
    <w:name w:val="Balloon Text"/>
    <w:basedOn w:val="Normal"/>
    <w:link w:val="BalloonTextChar"/>
    <w:uiPriority w:val="99"/>
    <w:semiHidden/>
    <w:rsid w:val="005273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2738A"/>
    <w:rPr>
      <w:rFonts w:ascii="Tahoma" w:hAnsi="Tahoma" w:cs="Tahoma"/>
      <w:sz w:val="16"/>
      <w:szCs w:val="16"/>
    </w:rPr>
  </w:style>
  <w:style w:type="paragraph" w:styleId="Header">
    <w:name w:val="header"/>
    <w:basedOn w:val="Normal"/>
    <w:link w:val="HeaderChar"/>
    <w:uiPriority w:val="99"/>
    <w:semiHidden/>
    <w:rsid w:val="0052738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52738A"/>
    <w:rPr>
      <w:rFonts w:ascii="Calibri" w:hAnsi="Calibri" w:cs="Times New Roman"/>
    </w:rPr>
  </w:style>
  <w:style w:type="paragraph" w:styleId="Footer">
    <w:name w:val="footer"/>
    <w:basedOn w:val="Normal"/>
    <w:link w:val="FooterChar"/>
    <w:uiPriority w:val="99"/>
    <w:semiHidden/>
    <w:rsid w:val="0052738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locked/>
    <w:rsid w:val="0052738A"/>
    <w:rPr>
      <w:rFonts w:ascii="Calibri" w:hAnsi="Calibri" w:cs="Times New Roman"/>
    </w:rPr>
  </w:style>
  <w:style w:type="character" w:styleId="FollowedHyperlink">
    <w:name w:val="FollowedHyperlink"/>
    <w:basedOn w:val="DefaultParagraphFont"/>
    <w:uiPriority w:val="99"/>
    <w:semiHidden/>
    <w:rsid w:val="00620EB9"/>
    <w:rPr>
      <w:rFonts w:cs="Times New Roman"/>
      <w:color w:val="800080"/>
      <w:u w:val="single"/>
    </w:rPr>
  </w:style>
  <w:style w:type="paragraph" w:styleId="ListParagraph">
    <w:name w:val="List Paragraph"/>
    <w:basedOn w:val="Normal"/>
    <w:uiPriority w:val="34"/>
    <w:qFormat/>
    <w:rsid w:val="000F0708"/>
    <w:pPr>
      <w:ind w:left="720"/>
      <w:contextualSpacing/>
    </w:pPr>
  </w:style>
  <w:style w:type="paragraph" w:styleId="NormalWeb">
    <w:name w:val="Normal (Web)"/>
    <w:basedOn w:val="Normal"/>
    <w:uiPriority w:val="99"/>
    <w:semiHidden/>
    <w:rsid w:val="00A059FB"/>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basedOn w:val="DefaultParagraphFont"/>
    <w:uiPriority w:val="99"/>
    <w:qFormat/>
    <w:rsid w:val="000D4BB6"/>
    <w:rPr>
      <w:rFonts w:cs="Times New Roman"/>
      <w:i/>
      <w:iCs/>
    </w:rPr>
  </w:style>
  <w:style w:type="character" w:styleId="CommentReference">
    <w:name w:val="annotation reference"/>
    <w:basedOn w:val="DefaultParagraphFont"/>
    <w:uiPriority w:val="99"/>
    <w:semiHidden/>
    <w:rsid w:val="00906EA8"/>
    <w:rPr>
      <w:rFonts w:cs="Times New Roman"/>
      <w:sz w:val="16"/>
      <w:szCs w:val="16"/>
    </w:rPr>
  </w:style>
  <w:style w:type="paragraph" w:styleId="CommentText">
    <w:name w:val="annotation text"/>
    <w:basedOn w:val="Normal"/>
    <w:link w:val="CommentTextChar"/>
    <w:uiPriority w:val="99"/>
    <w:semiHidden/>
    <w:rsid w:val="00906EA8"/>
    <w:rPr>
      <w:sz w:val="20"/>
      <w:szCs w:val="20"/>
    </w:rPr>
  </w:style>
  <w:style w:type="character" w:customStyle="1" w:styleId="CommentTextChar">
    <w:name w:val="Comment Text Char"/>
    <w:basedOn w:val="DefaultParagraphFont"/>
    <w:link w:val="CommentText"/>
    <w:uiPriority w:val="99"/>
    <w:semiHidden/>
    <w:locked/>
    <w:rPr>
      <w:rFonts w:cs="Times New Roman"/>
      <w:sz w:val="20"/>
      <w:szCs w:val="20"/>
    </w:rPr>
  </w:style>
  <w:style w:type="paragraph" w:styleId="CommentSubject">
    <w:name w:val="annotation subject"/>
    <w:basedOn w:val="CommentText"/>
    <w:next w:val="CommentText"/>
    <w:link w:val="CommentSubjectChar"/>
    <w:uiPriority w:val="99"/>
    <w:semiHidden/>
    <w:rsid w:val="00906EA8"/>
    <w:rPr>
      <w:b/>
      <w:bCs/>
    </w:rPr>
  </w:style>
  <w:style w:type="character" w:customStyle="1" w:styleId="CommentSubjectChar">
    <w:name w:val="Comment Subject Char"/>
    <w:basedOn w:val="CommentTextChar"/>
    <w:link w:val="CommentSubject"/>
    <w:uiPriority w:val="99"/>
    <w:semiHidden/>
    <w:locked/>
    <w:rPr>
      <w:rFonts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838287">
      <w:bodyDiv w:val="1"/>
      <w:marLeft w:val="0"/>
      <w:marRight w:val="0"/>
      <w:marTop w:val="0"/>
      <w:marBottom w:val="0"/>
      <w:divBdr>
        <w:top w:val="none" w:sz="0" w:space="0" w:color="auto"/>
        <w:left w:val="none" w:sz="0" w:space="0" w:color="auto"/>
        <w:bottom w:val="none" w:sz="0" w:space="0" w:color="auto"/>
        <w:right w:val="none" w:sz="0" w:space="0" w:color="auto"/>
      </w:divBdr>
    </w:div>
    <w:div w:id="468472110">
      <w:bodyDiv w:val="1"/>
      <w:marLeft w:val="0"/>
      <w:marRight w:val="0"/>
      <w:marTop w:val="0"/>
      <w:marBottom w:val="0"/>
      <w:divBdr>
        <w:top w:val="none" w:sz="0" w:space="0" w:color="auto"/>
        <w:left w:val="none" w:sz="0" w:space="0" w:color="auto"/>
        <w:bottom w:val="none" w:sz="0" w:space="0" w:color="auto"/>
        <w:right w:val="none" w:sz="0" w:space="0" w:color="auto"/>
      </w:divBdr>
    </w:div>
    <w:div w:id="866911231">
      <w:bodyDiv w:val="1"/>
      <w:marLeft w:val="0"/>
      <w:marRight w:val="0"/>
      <w:marTop w:val="0"/>
      <w:marBottom w:val="0"/>
      <w:divBdr>
        <w:top w:val="none" w:sz="0" w:space="0" w:color="auto"/>
        <w:left w:val="none" w:sz="0" w:space="0" w:color="auto"/>
        <w:bottom w:val="none" w:sz="0" w:space="0" w:color="auto"/>
        <w:right w:val="none" w:sz="0" w:space="0" w:color="auto"/>
      </w:divBdr>
    </w:div>
    <w:div w:id="2004430910">
      <w:marLeft w:val="0"/>
      <w:marRight w:val="0"/>
      <w:marTop w:val="0"/>
      <w:marBottom w:val="0"/>
      <w:divBdr>
        <w:top w:val="none" w:sz="0" w:space="0" w:color="auto"/>
        <w:left w:val="none" w:sz="0" w:space="0" w:color="auto"/>
        <w:bottom w:val="none" w:sz="0" w:space="0" w:color="auto"/>
        <w:right w:val="none" w:sz="0" w:space="0" w:color="auto"/>
      </w:divBdr>
      <w:divsChild>
        <w:div w:id="2004430971">
          <w:marLeft w:val="0"/>
          <w:marRight w:val="0"/>
          <w:marTop w:val="0"/>
          <w:marBottom w:val="0"/>
          <w:divBdr>
            <w:top w:val="none" w:sz="0" w:space="0" w:color="auto"/>
            <w:left w:val="none" w:sz="0" w:space="0" w:color="auto"/>
            <w:bottom w:val="none" w:sz="0" w:space="0" w:color="auto"/>
            <w:right w:val="none" w:sz="0" w:space="0" w:color="auto"/>
          </w:divBdr>
          <w:divsChild>
            <w:div w:id="2004430954">
              <w:marLeft w:val="0"/>
              <w:marRight w:val="0"/>
              <w:marTop w:val="0"/>
              <w:marBottom w:val="0"/>
              <w:divBdr>
                <w:top w:val="none" w:sz="0" w:space="0" w:color="auto"/>
                <w:left w:val="none" w:sz="0" w:space="0" w:color="auto"/>
                <w:bottom w:val="none" w:sz="0" w:space="0" w:color="auto"/>
                <w:right w:val="none" w:sz="0" w:space="0" w:color="auto"/>
              </w:divBdr>
              <w:divsChild>
                <w:div w:id="2004430944">
                  <w:marLeft w:val="0"/>
                  <w:marRight w:val="0"/>
                  <w:marTop w:val="0"/>
                  <w:marBottom w:val="0"/>
                  <w:divBdr>
                    <w:top w:val="none" w:sz="0" w:space="0" w:color="auto"/>
                    <w:left w:val="none" w:sz="0" w:space="0" w:color="auto"/>
                    <w:bottom w:val="none" w:sz="0" w:space="0" w:color="auto"/>
                    <w:right w:val="none" w:sz="0" w:space="0" w:color="auto"/>
                  </w:divBdr>
                  <w:divsChild>
                    <w:div w:id="2004431049">
                      <w:marLeft w:val="0"/>
                      <w:marRight w:val="0"/>
                      <w:marTop w:val="0"/>
                      <w:marBottom w:val="0"/>
                      <w:divBdr>
                        <w:top w:val="none" w:sz="0" w:space="0" w:color="auto"/>
                        <w:left w:val="none" w:sz="0" w:space="0" w:color="auto"/>
                        <w:bottom w:val="none" w:sz="0" w:space="0" w:color="auto"/>
                        <w:right w:val="none" w:sz="0" w:space="0" w:color="auto"/>
                      </w:divBdr>
                      <w:divsChild>
                        <w:div w:id="2004431086">
                          <w:marLeft w:val="0"/>
                          <w:marRight w:val="-14400"/>
                          <w:marTop w:val="0"/>
                          <w:marBottom w:val="0"/>
                          <w:divBdr>
                            <w:top w:val="none" w:sz="0" w:space="0" w:color="auto"/>
                            <w:left w:val="none" w:sz="0" w:space="0" w:color="auto"/>
                            <w:bottom w:val="none" w:sz="0" w:space="0" w:color="auto"/>
                            <w:right w:val="none" w:sz="0" w:space="0" w:color="auto"/>
                          </w:divBdr>
                          <w:divsChild>
                            <w:div w:id="2004430990">
                              <w:marLeft w:val="0"/>
                              <w:marRight w:val="0"/>
                              <w:marTop w:val="0"/>
                              <w:marBottom w:val="0"/>
                              <w:divBdr>
                                <w:top w:val="none" w:sz="0" w:space="0" w:color="auto"/>
                                <w:left w:val="none" w:sz="0" w:space="0" w:color="auto"/>
                                <w:bottom w:val="none" w:sz="0" w:space="0" w:color="auto"/>
                                <w:right w:val="none" w:sz="0" w:space="0" w:color="auto"/>
                              </w:divBdr>
                              <w:divsChild>
                                <w:div w:id="2004431060">
                                  <w:marLeft w:val="0"/>
                                  <w:marRight w:val="0"/>
                                  <w:marTop w:val="0"/>
                                  <w:marBottom w:val="0"/>
                                  <w:divBdr>
                                    <w:top w:val="none" w:sz="0" w:space="0" w:color="auto"/>
                                    <w:left w:val="none" w:sz="0" w:space="0" w:color="auto"/>
                                    <w:bottom w:val="none" w:sz="0" w:space="0" w:color="auto"/>
                                    <w:right w:val="none" w:sz="0" w:space="0" w:color="auto"/>
                                  </w:divBdr>
                                  <w:divsChild>
                                    <w:div w:id="2004430999">
                                      <w:marLeft w:val="0"/>
                                      <w:marRight w:val="0"/>
                                      <w:marTop w:val="0"/>
                                      <w:marBottom w:val="0"/>
                                      <w:divBdr>
                                        <w:top w:val="none" w:sz="0" w:space="0" w:color="auto"/>
                                        <w:left w:val="none" w:sz="0" w:space="0" w:color="auto"/>
                                        <w:bottom w:val="none" w:sz="0" w:space="0" w:color="auto"/>
                                        <w:right w:val="none" w:sz="0" w:space="0" w:color="auto"/>
                                      </w:divBdr>
                                      <w:divsChild>
                                        <w:div w:id="2004431036">
                                          <w:marLeft w:val="0"/>
                                          <w:marRight w:val="0"/>
                                          <w:marTop w:val="0"/>
                                          <w:marBottom w:val="0"/>
                                          <w:divBdr>
                                            <w:top w:val="none" w:sz="0" w:space="0" w:color="auto"/>
                                            <w:left w:val="none" w:sz="0" w:space="0" w:color="auto"/>
                                            <w:bottom w:val="none" w:sz="0" w:space="0" w:color="auto"/>
                                            <w:right w:val="none" w:sz="0" w:space="0" w:color="auto"/>
                                          </w:divBdr>
                                          <w:divsChild>
                                            <w:div w:id="2004430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04430964">
      <w:marLeft w:val="0"/>
      <w:marRight w:val="0"/>
      <w:marTop w:val="0"/>
      <w:marBottom w:val="0"/>
      <w:divBdr>
        <w:top w:val="none" w:sz="0" w:space="0" w:color="auto"/>
        <w:left w:val="none" w:sz="0" w:space="0" w:color="auto"/>
        <w:bottom w:val="none" w:sz="0" w:space="0" w:color="auto"/>
        <w:right w:val="none" w:sz="0" w:space="0" w:color="auto"/>
      </w:divBdr>
    </w:div>
    <w:div w:id="2004430981">
      <w:marLeft w:val="0"/>
      <w:marRight w:val="0"/>
      <w:marTop w:val="0"/>
      <w:marBottom w:val="0"/>
      <w:divBdr>
        <w:top w:val="none" w:sz="0" w:space="0" w:color="auto"/>
        <w:left w:val="none" w:sz="0" w:space="0" w:color="auto"/>
        <w:bottom w:val="none" w:sz="0" w:space="0" w:color="auto"/>
        <w:right w:val="none" w:sz="0" w:space="0" w:color="auto"/>
      </w:divBdr>
      <w:divsChild>
        <w:div w:id="2004430957">
          <w:marLeft w:val="0"/>
          <w:marRight w:val="0"/>
          <w:marTop w:val="0"/>
          <w:marBottom w:val="0"/>
          <w:divBdr>
            <w:top w:val="single" w:sz="2" w:space="0" w:color="222222"/>
            <w:left w:val="single" w:sz="2" w:space="0" w:color="222222"/>
            <w:bottom w:val="single" w:sz="2" w:space="0" w:color="222222"/>
            <w:right w:val="single" w:sz="2" w:space="0" w:color="222222"/>
          </w:divBdr>
          <w:divsChild>
            <w:div w:id="2004431061">
              <w:marLeft w:val="0"/>
              <w:marRight w:val="0"/>
              <w:marTop w:val="0"/>
              <w:marBottom w:val="0"/>
              <w:divBdr>
                <w:top w:val="none" w:sz="0" w:space="0" w:color="auto"/>
                <w:left w:val="none" w:sz="0" w:space="0" w:color="auto"/>
                <w:bottom w:val="none" w:sz="0" w:space="0" w:color="auto"/>
                <w:right w:val="none" w:sz="0" w:space="0" w:color="auto"/>
              </w:divBdr>
              <w:divsChild>
                <w:div w:id="2004431008">
                  <w:marLeft w:val="0"/>
                  <w:marRight w:val="0"/>
                  <w:marTop w:val="0"/>
                  <w:marBottom w:val="0"/>
                  <w:divBdr>
                    <w:top w:val="none" w:sz="0" w:space="0" w:color="auto"/>
                    <w:left w:val="none" w:sz="0" w:space="0" w:color="auto"/>
                    <w:bottom w:val="none" w:sz="0" w:space="0" w:color="auto"/>
                    <w:right w:val="none" w:sz="0" w:space="0" w:color="auto"/>
                  </w:divBdr>
                  <w:divsChild>
                    <w:div w:id="2004430996">
                      <w:marLeft w:val="0"/>
                      <w:marRight w:val="0"/>
                      <w:marTop w:val="0"/>
                      <w:marBottom w:val="0"/>
                      <w:divBdr>
                        <w:top w:val="single" w:sz="2" w:space="0" w:color="222222"/>
                        <w:left w:val="single" w:sz="2" w:space="0" w:color="222222"/>
                        <w:bottom w:val="single" w:sz="2" w:space="15" w:color="222222"/>
                        <w:right w:val="single" w:sz="2" w:space="0" w:color="222222"/>
                      </w:divBdr>
                      <w:divsChild>
                        <w:div w:id="2004431054">
                          <w:marLeft w:val="0"/>
                          <w:marRight w:val="0"/>
                          <w:marTop w:val="0"/>
                          <w:marBottom w:val="300"/>
                          <w:divBdr>
                            <w:top w:val="none" w:sz="0" w:space="0" w:color="auto"/>
                            <w:left w:val="none" w:sz="0" w:space="0" w:color="auto"/>
                            <w:bottom w:val="none" w:sz="0" w:space="0" w:color="auto"/>
                            <w:right w:val="none" w:sz="0" w:space="0" w:color="auto"/>
                          </w:divBdr>
                          <w:divsChild>
                            <w:div w:id="2004431083">
                              <w:marLeft w:val="0"/>
                              <w:marRight w:val="0"/>
                              <w:marTop w:val="0"/>
                              <w:marBottom w:val="0"/>
                              <w:divBdr>
                                <w:top w:val="none" w:sz="0" w:space="0" w:color="auto"/>
                                <w:left w:val="none" w:sz="0" w:space="0" w:color="auto"/>
                                <w:bottom w:val="none" w:sz="0" w:space="0" w:color="auto"/>
                                <w:right w:val="single" w:sz="2" w:space="0" w:color="222222"/>
                              </w:divBdr>
                              <w:divsChild>
                                <w:div w:id="2004431068">
                                  <w:marLeft w:val="0"/>
                                  <w:marRight w:val="0"/>
                                  <w:marTop w:val="0"/>
                                  <w:marBottom w:val="0"/>
                                  <w:divBdr>
                                    <w:top w:val="none" w:sz="0" w:space="0" w:color="auto"/>
                                    <w:left w:val="none" w:sz="0" w:space="0" w:color="auto"/>
                                    <w:bottom w:val="none" w:sz="0" w:space="0" w:color="auto"/>
                                    <w:right w:val="none" w:sz="0" w:space="0" w:color="auto"/>
                                  </w:divBdr>
                                  <w:divsChild>
                                    <w:div w:id="2004430932">
                                      <w:marLeft w:val="0"/>
                                      <w:marRight w:val="0"/>
                                      <w:marTop w:val="0"/>
                                      <w:marBottom w:val="0"/>
                                      <w:divBdr>
                                        <w:top w:val="none" w:sz="0" w:space="0" w:color="auto"/>
                                        <w:left w:val="none" w:sz="0" w:space="0" w:color="auto"/>
                                        <w:bottom w:val="none" w:sz="0" w:space="0" w:color="auto"/>
                                        <w:right w:val="none" w:sz="0" w:space="0" w:color="auto"/>
                                      </w:divBdr>
                                      <w:divsChild>
                                        <w:div w:id="2004430917">
                                          <w:marLeft w:val="0"/>
                                          <w:marRight w:val="0"/>
                                          <w:marTop w:val="0"/>
                                          <w:marBottom w:val="0"/>
                                          <w:divBdr>
                                            <w:top w:val="none" w:sz="0" w:space="0" w:color="auto"/>
                                            <w:left w:val="none" w:sz="0" w:space="0" w:color="auto"/>
                                            <w:bottom w:val="none" w:sz="0" w:space="0" w:color="auto"/>
                                            <w:right w:val="none" w:sz="0" w:space="0" w:color="auto"/>
                                          </w:divBdr>
                                        </w:div>
                                        <w:div w:id="2004430933">
                                          <w:marLeft w:val="0"/>
                                          <w:marRight w:val="0"/>
                                          <w:marTop w:val="0"/>
                                          <w:marBottom w:val="0"/>
                                          <w:divBdr>
                                            <w:top w:val="none" w:sz="0" w:space="0" w:color="auto"/>
                                            <w:left w:val="none" w:sz="0" w:space="0" w:color="auto"/>
                                            <w:bottom w:val="none" w:sz="0" w:space="0" w:color="auto"/>
                                            <w:right w:val="none" w:sz="0" w:space="0" w:color="auto"/>
                                          </w:divBdr>
                                          <w:divsChild>
                                            <w:div w:id="2004430991">
                                              <w:marLeft w:val="0"/>
                                              <w:marRight w:val="0"/>
                                              <w:marTop w:val="0"/>
                                              <w:marBottom w:val="0"/>
                                              <w:divBdr>
                                                <w:top w:val="none" w:sz="0" w:space="0" w:color="auto"/>
                                                <w:left w:val="none" w:sz="0" w:space="0" w:color="auto"/>
                                                <w:bottom w:val="none" w:sz="0" w:space="0" w:color="auto"/>
                                                <w:right w:val="none" w:sz="0" w:space="0" w:color="auto"/>
                                              </w:divBdr>
                                              <w:divsChild>
                                                <w:div w:id="2004430992">
                                                  <w:marLeft w:val="0"/>
                                                  <w:marRight w:val="0"/>
                                                  <w:marTop w:val="0"/>
                                                  <w:marBottom w:val="0"/>
                                                  <w:divBdr>
                                                    <w:top w:val="none" w:sz="0" w:space="0" w:color="auto"/>
                                                    <w:left w:val="none" w:sz="0" w:space="0" w:color="auto"/>
                                                    <w:bottom w:val="none" w:sz="0" w:space="0" w:color="auto"/>
                                                    <w:right w:val="none" w:sz="0" w:space="0" w:color="auto"/>
                                                  </w:divBdr>
                                                  <w:divsChild>
                                                    <w:div w:id="2004431002">
                                                      <w:marLeft w:val="0"/>
                                                      <w:marRight w:val="0"/>
                                                      <w:marTop w:val="0"/>
                                                      <w:marBottom w:val="0"/>
                                                      <w:divBdr>
                                                        <w:top w:val="none" w:sz="0" w:space="0" w:color="auto"/>
                                                        <w:left w:val="none" w:sz="0" w:space="0" w:color="auto"/>
                                                        <w:bottom w:val="none" w:sz="0" w:space="0" w:color="auto"/>
                                                        <w:right w:val="none" w:sz="0" w:space="0" w:color="auto"/>
                                                      </w:divBdr>
                                                      <w:divsChild>
                                                        <w:div w:id="2004430959">
                                                          <w:marLeft w:val="0"/>
                                                          <w:marRight w:val="0"/>
                                                          <w:marTop w:val="0"/>
                                                          <w:marBottom w:val="0"/>
                                                          <w:divBdr>
                                                            <w:top w:val="none" w:sz="0" w:space="0" w:color="auto"/>
                                                            <w:left w:val="none" w:sz="0" w:space="0" w:color="auto"/>
                                                            <w:bottom w:val="none" w:sz="0" w:space="0" w:color="auto"/>
                                                            <w:right w:val="none" w:sz="0" w:space="0" w:color="auto"/>
                                                          </w:divBdr>
                                                        </w:div>
                                                        <w:div w:id="2004430980">
                                                          <w:marLeft w:val="0"/>
                                                          <w:marRight w:val="0"/>
                                                          <w:marTop w:val="0"/>
                                                          <w:marBottom w:val="0"/>
                                                          <w:divBdr>
                                                            <w:top w:val="none" w:sz="0" w:space="0" w:color="auto"/>
                                                            <w:left w:val="none" w:sz="0" w:space="0" w:color="auto"/>
                                                            <w:bottom w:val="none" w:sz="0" w:space="0" w:color="auto"/>
                                                            <w:right w:val="none" w:sz="0" w:space="0" w:color="auto"/>
                                                          </w:divBdr>
                                                          <w:divsChild>
                                                            <w:div w:id="2004431107">
                                                              <w:marLeft w:val="0"/>
                                                              <w:marRight w:val="0"/>
                                                              <w:marTop w:val="0"/>
                                                              <w:marBottom w:val="0"/>
                                                              <w:divBdr>
                                                                <w:top w:val="none" w:sz="0" w:space="0" w:color="auto"/>
                                                                <w:left w:val="none" w:sz="0" w:space="0" w:color="auto"/>
                                                                <w:bottom w:val="none" w:sz="0" w:space="0" w:color="auto"/>
                                                                <w:right w:val="none" w:sz="0" w:space="0" w:color="auto"/>
                                                              </w:divBdr>
                                                            </w:div>
                                                          </w:divsChild>
                                                        </w:div>
                                                        <w:div w:id="2004431070">
                                                          <w:marLeft w:val="0"/>
                                                          <w:marRight w:val="0"/>
                                                          <w:marTop w:val="0"/>
                                                          <w:marBottom w:val="0"/>
                                                          <w:divBdr>
                                                            <w:top w:val="none" w:sz="0" w:space="0" w:color="auto"/>
                                                            <w:left w:val="none" w:sz="0" w:space="0" w:color="auto"/>
                                                            <w:bottom w:val="none" w:sz="0" w:space="0" w:color="auto"/>
                                                            <w:right w:val="none" w:sz="0" w:space="0" w:color="auto"/>
                                                          </w:divBdr>
                                                        </w:div>
                                                      </w:divsChild>
                                                    </w:div>
                                                    <w:div w:id="2004431064">
                                                      <w:marLeft w:val="0"/>
                                                      <w:marRight w:val="0"/>
                                                      <w:marTop w:val="0"/>
                                                      <w:marBottom w:val="0"/>
                                                      <w:divBdr>
                                                        <w:top w:val="none" w:sz="0" w:space="0" w:color="auto"/>
                                                        <w:left w:val="none" w:sz="0" w:space="0" w:color="auto"/>
                                                        <w:bottom w:val="none" w:sz="0" w:space="0" w:color="auto"/>
                                                        <w:right w:val="none" w:sz="0" w:space="0" w:color="auto"/>
                                                      </w:divBdr>
                                                      <w:divsChild>
                                                        <w:div w:id="2004430988">
                                                          <w:marLeft w:val="0"/>
                                                          <w:marRight w:val="0"/>
                                                          <w:marTop w:val="0"/>
                                                          <w:marBottom w:val="0"/>
                                                          <w:divBdr>
                                                            <w:top w:val="none" w:sz="0" w:space="0" w:color="auto"/>
                                                            <w:left w:val="none" w:sz="0" w:space="0" w:color="auto"/>
                                                            <w:bottom w:val="none" w:sz="0" w:space="0" w:color="auto"/>
                                                            <w:right w:val="none" w:sz="0" w:space="0" w:color="auto"/>
                                                          </w:divBdr>
                                                        </w:div>
                                                        <w:div w:id="2004431037">
                                                          <w:marLeft w:val="0"/>
                                                          <w:marRight w:val="0"/>
                                                          <w:marTop w:val="0"/>
                                                          <w:marBottom w:val="0"/>
                                                          <w:divBdr>
                                                            <w:top w:val="none" w:sz="0" w:space="0" w:color="auto"/>
                                                            <w:left w:val="none" w:sz="0" w:space="0" w:color="auto"/>
                                                            <w:bottom w:val="none" w:sz="0" w:space="0" w:color="auto"/>
                                                            <w:right w:val="none" w:sz="0" w:space="0" w:color="auto"/>
                                                          </w:divBdr>
                                                          <w:divsChild>
                                                            <w:div w:id="2004430907">
                                                              <w:marLeft w:val="0"/>
                                                              <w:marRight w:val="0"/>
                                                              <w:marTop w:val="0"/>
                                                              <w:marBottom w:val="0"/>
                                                              <w:divBdr>
                                                                <w:top w:val="none" w:sz="0" w:space="0" w:color="auto"/>
                                                                <w:left w:val="none" w:sz="0" w:space="0" w:color="auto"/>
                                                                <w:bottom w:val="none" w:sz="0" w:space="0" w:color="auto"/>
                                                                <w:right w:val="none" w:sz="0" w:space="0" w:color="auto"/>
                                                              </w:divBdr>
                                                            </w:div>
                                                          </w:divsChild>
                                                        </w:div>
                                                        <w:div w:id="200443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4430968">
                                          <w:marLeft w:val="0"/>
                                          <w:marRight w:val="0"/>
                                          <w:marTop w:val="0"/>
                                          <w:marBottom w:val="0"/>
                                          <w:divBdr>
                                            <w:top w:val="none" w:sz="0" w:space="0" w:color="auto"/>
                                            <w:left w:val="none" w:sz="0" w:space="0" w:color="auto"/>
                                            <w:bottom w:val="none" w:sz="0" w:space="0" w:color="auto"/>
                                            <w:right w:val="none" w:sz="0" w:space="0" w:color="auto"/>
                                          </w:divBdr>
                                        </w:div>
                                        <w:div w:id="2004430972">
                                          <w:marLeft w:val="0"/>
                                          <w:marRight w:val="0"/>
                                          <w:marTop w:val="0"/>
                                          <w:marBottom w:val="0"/>
                                          <w:divBdr>
                                            <w:top w:val="none" w:sz="0" w:space="0" w:color="auto"/>
                                            <w:left w:val="none" w:sz="0" w:space="0" w:color="auto"/>
                                            <w:bottom w:val="none" w:sz="0" w:space="0" w:color="auto"/>
                                            <w:right w:val="none" w:sz="0" w:space="0" w:color="auto"/>
                                          </w:divBdr>
                                          <w:divsChild>
                                            <w:div w:id="2004431024">
                                              <w:marLeft w:val="0"/>
                                              <w:marRight w:val="0"/>
                                              <w:marTop w:val="0"/>
                                              <w:marBottom w:val="0"/>
                                              <w:divBdr>
                                                <w:top w:val="none" w:sz="0" w:space="0" w:color="auto"/>
                                                <w:left w:val="none" w:sz="0" w:space="0" w:color="auto"/>
                                                <w:bottom w:val="none" w:sz="0" w:space="0" w:color="auto"/>
                                                <w:right w:val="none" w:sz="0" w:space="0" w:color="auto"/>
                                              </w:divBdr>
                                              <w:divsChild>
                                                <w:div w:id="2004430926">
                                                  <w:marLeft w:val="0"/>
                                                  <w:marRight w:val="0"/>
                                                  <w:marTop w:val="0"/>
                                                  <w:marBottom w:val="0"/>
                                                  <w:divBdr>
                                                    <w:top w:val="none" w:sz="0" w:space="0" w:color="auto"/>
                                                    <w:left w:val="none" w:sz="0" w:space="0" w:color="auto"/>
                                                    <w:bottom w:val="none" w:sz="0" w:space="0" w:color="auto"/>
                                                    <w:right w:val="none" w:sz="0" w:space="0" w:color="auto"/>
                                                  </w:divBdr>
                                                  <w:divsChild>
                                                    <w:div w:id="2004431020">
                                                      <w:marLeft w:val="0"/>
                                                      <w:marRight w:val="0"/>
                                                      <w:marTop w:val="0"/>
                                                      <w:marBottom w:val="0"/>
                                                      <w:divBdr>
                                                        <w:top w:val="none" w:sz="0" w:space="0" w:color="auto"/>
                                                        <w:left w:val="none" w:sz="0" w:space="0" w:color="auto"/>
                                                        <w:bottom w:val="none" w:sz="0" w:space="0" w:color="auto"/>
                                                        <w:right w:val="none" w:sz="0" w:space="0" w:color="auto"/>
                                                      </w:divBdr>
                                                      <w:divsChild>
                                                        <w:div w:id="2004431057">
                                                          <w:marLeft w:val="0"/>
                                                          <w:marRight w:val="0"/>
                                                          <w:marTop w:val="0"/>
                                                          <w:marBottom w:val="0"/>
                                                          <w:divBdr>
                                                            <w:top w:val="none" w:sz="0" w:space="0" w:color="auto"/>
                                                            <w:left w:val="none" w:sz="0" w:space="0" w:color="auto"/>
                                                            <w:bottom w:val="none" w:sz="0" w:space="0" w:color="auto"/>
                                                            <w:right w:val="none" w:sz="0" w:space="0" w:color="auto"/>
                                                          </w:divBdr>
                                                          <w:divsChild>
                                                            <w:div w:id="2004430985">
                                                              <w:marLeft w:val="0"/>
                                                              <w:marRight w:val="0"/>
                                                              <w:marTop w:val="0"/>
                                                              <w:marBottom w:val="0"/>
                                                              <w:divBdr>
                                                                <w:top w:val="none" w:sz="0" w:space="0" w:color="auto"/>
                                                                <w:left w:val="none" w:sz="0" w:space="0" w:color="auto"/>
                                                                <w:bottom w:val="none" w:sz="0" w:space="0" w:color="auto"/>
                                                                <w:right w:val="none" w:sz="0" w:space="0" w:color="auto"/>
                                                              </w:divBdr>
                                                              <w:divsChild>
                                                                <w:div w:id="2004430989">
                                                                  <w:marLeft w:val="0"/>
                                                                  <w:marRight w:val="0"/>
                                                                  <w:marTop w:val="0"/>
                                                                  <w:marBottom w:val="0"/>
                                                                  <w:divBdr>
                                                                    <w:top w:val="none" w:sz="0" w:space="0" w:color="auto"/>
                                                                    <w:left w:val="none" w:sz="0" w:space="0" w:color="auto"/>
                                                                    <w:bottom w:val="none" w:sz="0" w:space="0" w:color="auto"/>
                                                                    <w:right w:val="none" w:sz="0" w:space="0" w:color="auto"/>
                                                                  </w:divBdr>
                                                                  <w:divsChild>
                                                                    <w:div w:id="2004430909">
                                                                      <w:marLeft w:val="0"/>
                                                                      <w:marRight w:val="0"/>
                                                                      <w:marTop w:val="0"/>
                                                                      <w:marBottom w:val="0"/>
                                                                      <w:divBdr>
                                                                        <w:top w:val="none" w:sz="0" w:space="0" w:color="auto"/>
                                                                        <w:left w:val="none" w:sz="0" w:space="0" w:color="auto"/>
                                                                        <w:bottom w:val="none" w:sz="0" w:space="0" w:color="auto"/>
                                                                        <w:right w:val="none" w:sz="0" w:space="0" w:color="auto"/>
                                                                      </w:divBdr>
                                                                    </w:div>
                                                                  </w:divsChild>
                                                                </w:div>
                                                                <w:div w:id="2004431044">
                                                                  <w:marLeft w:val="0"/>
                                                                  <w:marRight w:val="0"/>
                                                                  <w:marTop w:val="0"/>
                                                                  <w:marBottom w:val="0"/>
                                                                  <w:divBdr>
                                                                    <w:top w:val="none" w:sz="0" w:space="0" w:color="auto"/>
                                                                    <w:left w:val="none" w:sz="0" w:space="0" w:color="auto"/>
                                                                    <w:bottom w:val="none" w:sz="0" w:space="0" w:color="auto"/>
                                                                    <w:right w:val="none" w:sz="0" w:space="0" w:color="auto"/>
                                                                  </w:divBdr>
                                                                  <w:divsChild>
                                                                    <w:div w:id="2004430929">
                                                                      <w:marLeft w:val="0"/>
                                                                      <w:marRight w:val="0"/>
                                                                      <w:marTop w:val="0"/>
                                                                      <w:marBottom w:val="0"/>
                                                                      <w:divBdr>
                                                                        <w:top w:val="none" w:sz="0" w:space="0" w:color="auto"/>
                                                                        <w:left w:val="none" w:sz="0" w:space="0" w:color="auto"/>
                                                                        <w:bottom w:val="none" w:sz="0" w:space="0" w:color="auto"/>
                                                                        <w:right w:val="none" w:sz="0" w:space="0" w:color="auto"/>
                                                                      </w:divBdr>
                                                                    </w:div>
                                                                  </w:divsChild>
                                                                </w:div>
                                                                <w:div w:id="2004431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43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430966">
                                                  <w:marLeft w:val="0"/>
                                                  <w:marRight w:val="0"/>
                                                  <w:marTop w:val="0"/>
                                                  <w:marBottom w:val="0"/>
                                                  <w:divBdr>
                                                    <w:top w:val="none" w:sz="0" w:space="0" w:color="auto"/>
                                                    <w:left w:val="none" w:sz="0" w:space="0" w:color="auto"/>
                                                    <w:bottom w:val="none" w:sz="0" w:space="0" w:color="auto"/>
                                                    <w:right w:val="none" w:sz="0" w:space="0" w:color="auto"/>
                                                  </w:divBdr>
                                                  <w:divsChild>
                                                    <w:div w:id="2004430911">
                                                      <w:marLeft w:val="0"/>
                                                      <w:marRight w:val="0"/>
                                                      <w:marTop w:val="0"/>
                                                      <w:marBottom w:val="0"/>
                                                      <w:divBdr>
                                                        <w:top w:val="none" w:sz="0" w:space="0" w:color="auto"/>
                                                        <w:left w:val="none" w:sz="0" w:space="0" w:color="auto"/>
                                                        <w:bottom w:val="none" w:sz="0" w:space="0" w:color="auto"/>
                                                        <w:right w:val="none" w:sz="0" w:space="0" w:color="auto"/>
                                                      </w:divBdr>
                                                      <w:divsChild>
                                                        <w:div w:id="2004431097">
                                                          <w:marLeft w:val="0"/>
                                                          <w:marRight w:val="0"/>
                                                          <w:marTop w:val="0"/>
                                                          <w:marBottom w:val="0"/>
                                                          <w:divBdr>
                                                            <w:top w:val="none" w:sz="0" w:space="0" w:color="auto"/>
                                                            <w:left w:val="none" w:sz="0" w:space="0" w:color="auto"/>
                                                            <w:bottom w:val="none" w:sz="0" w:space="0" w:color="auto"/>
                                                            <w:right w:val="none" w:sz="0" w:space="0" w:color="auto"/>
                                                          </w:divBdr>
                                                          <w:divsChild>
                                                            <w:div w:id="2004431082">
                                                              <w:marLeft w:val="0"/>
                                                              <w:marRight w:val="0"/>
                                                              <w:marTop w:val="0"/>
                                                              <w:marBottom w:val="0"/>
                                                              <w:divBdr>
                                                                <w:top w:val="none" w:sz="0" w:space="0" w:color="auto"/>
                                                                <w:left w:val="none" w:sz="0" w:space="0" w:color="auto"/>
                                                                <w:bottom w:val="none" w:sz="0" w:space="0" w:color="auto"/>
                                                                <w:right w:val="none" w:sz="0" w:space="0" w:color="auto"/>
                                                              </w:divBdr>
                                                              <w:divsChild>
                                                                <w:div w:id="2004430950">
                                                                  <w:marLeft w:val="0"/>
                                                                  <w:marRight w:val="0"/>
                                                                  <w:marTop w:val="0"/>
                                                                  <w:marBottom w:val="0"/>
                                                                  <w:divBdr>
                                                                    <w:top w:val="none" w:sz="0" w:space="0" w:color="auto"/>
                                                                    <w:left w:val="none" w:sz="0" w:space="0" w:color="auto"/>
                                                                    <w:bottom w:val="none" w:sz="0" w:space="0" w:color="auto"/>
                                                                    <w:right w:val="none" w:sz="0" w:space="0" w:color="auto"/>
                                                                  </w:divBdr>
                                                                </w:div>
                                                                <w:div w:id="2004430986">
                                                                  <w:marLeft w:val="0"/>
                                                                  <w:marRight w:val="0"/>
                                                                  <w:marTop w:val="0"/>
                                                                  <w:marBottom w:val="0"/>
                                                                  <w:divBdr>
                                                                    <w:top w:val="none" w:sz="0" w:space="0" w:color="auto"/>
                                                                    <w:left w:val="none" w:sz="0" w:space="0" w:color="auto"/>
                                                                    <w:bottom w:val="none" w:sz="0" w:space="0" w:color="auto"/>
                                                                    <w:right w:val="none" w:sz="0" w:space="0" w:color="auto"/>
                                                                  </w:divBdr>
                                                                  <w:divsChild>
                                                                    <w:div w:id="2004430916">
                                                                      <w:marLeft w:val="0"/>
                                                                      <w:marRight w:val="0"/>
                                                                      <w:marTop w:val="90"/>
                                                                      <w:marBottom w:val="90"/>
                                                                      <w:divBdr>
                                                                        <w:top w:val="none" w:sz="0" w:space="0" w:color="auto"/>
                                                                        <w:left w:val="none" w:sz="0" w:space="0" w:color="auto"/>
                                                                        <w:bottom w:val="none" w:sz="0" w:space="0" w:color="auto"/>
                                                                        <w:right w:val="none" w:sz="0" w:space="0" w:color="auto"/>
                                                                      </w:divBdr>
                                                                      <w:divsChild>
                                                                        <w:div w:id="2004430953">
                                                                          <w:marLeft w:val="0"/>
                                                                          <w:marRight w:val="0"/>
                                                                          <w:marTop w:val="0"/>
                                                                          <w:marBottom w:val="0"/>
                                                                          <w:divBdr>
                                                                            <w:top w:val="none" w:sz="0" w:space="0" w:color="auto"/>
                                                                            <w:left w:val="none" w:sz="0" w:space="0" w:color="auto"/>
                                                                            <w:bottom w:val="none" w:sz="0" w:space="0" w:color="auto"/>
                                                                            <w:right w:val="none" w:sz="0" w:space="0" w:color="auto"/>
                                                                          </w:divBdr>
                                                                          <w:divsChild>
                                                                            <w:div w:id="2004430946">
                                                                              <w:marLeft w:val="0"/>
                                                                              <w:marRight w:val="0"/>
                                                                              <w:marTop w:val="0"/>
                                                                              <w:marBottom w:val="0"/>
                                                                              <w:divBdr>
                                                                                <w:top w:val="none" w:sz="0" w:space="0" w:color="auto"/>
                                                                                <w:left w:val="none" w:sz="0" w:space="0" w:color="auto"/>
                                                                                <w:bottom w:val="none" w:sz="0" w:space="0" w:color="auto"/>
                                                                                <w:right w:val="none" w:sz="0" w:space="0" w:color="auto"/>
                                                                              </w:divBdr>
                                                                              <w:divsChild>
                                                                                <w:div w:id="2004431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431004">
                                                                          <w:marLeft w:val="0"/>
                                                                          <w:marRight w:val="0"/>
                                                                          <w:marTop w:val="0"/>
                                                                          <w:marBottom w:val="0"/>
                                                                          <w:divBdr>
                                                                            <w:top w:val="none" w:sz="0" w:space="0" w:color="auto"/>
                                                                            <w:left w:val="none" w:sz="0" w:space="0" w:color="auto"/>
                                                                            <w:bottom w:val="none" w:sz="0" w:space="0" w:color="auto"/>
                                                                            <w:right w:val="none" w:sz="0" w:space="0" w:color="auto"/>
                                                                          </w:divBdr>
                                                                          <w:divsChild>
                                                                            <w:div w:id="2004430905">
                                                                              <w:marLeft w:val="0"/>
                                                                              <w:marRight w:val="0"/>
                                                                              <w:marTop w:val="0"/>
                                                                              <w:marBottom w:val="0"/>
                                                                              <w:divBdr>
                                                                                <w:top w:val="none" w:sz="0" w:space="0" w:color="auto"/>
                                                                                <w:left w:val="none" w:sz="0" w:space="0" w:color="auto"/>
                                                                                <w:bottom w:val="none" w:sz="0" w:space="0" w:color="auto"/>
                                                                                <w:right w:val="none" w:sz="0" w:space="0" w:color="auto"/>
                                                                              </w:divBdr>
                                                                              <w:divsChild>
                                                                                <w:div w:id="2004431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431065">
                                                                          <w:marLeft w:val="0"/>
                                                                          <w:marRight w:val="0"/>
                                                                          <w:marTop w:val="0"/>
                                                                          <w:marBottom w:val="0"/>
                                                                          <w:divBdr>
                                                                            <w:top w:val="none" w:sz="0" w:space="0" w:color="auto"/>
                                                                            <w:left w:val="none" w:sz="0" w:space="0" w:color="auto"/>
                                                                            <w:bottom w:val="none" w:sz="0" w:space="0" w:color="auto"/>
                                                                            <w:right w:val="none" w:sz="0" w:space="0" w:color="auto"/>
                                                                          </w:divBdr>
                                                                          <w:divsChild>
                                                                            <w:div w:id="2004430924">
                                                                              <w:marLeft w:val="0"/>
                                                                              <w:marRight w:val="0"/>
                                                                              <w:marTop w:val="0"/>
                                                                              <w:marBottom w:val="0"/>
                                                                              <w:divBdr>
                                                                                <w:top w:val="none" w:sz="0" w:space="0" w:color="auto"/>
                                                                                <w:left w:val="none" w:sz="0" w:space="0" w:color="auto"/>
                                                                                <w:bottom w:val="none" w:sz="0" w:space="0" w:color="auto"/>
                                                                                <w:right w:val="none" w:sz="0" w:space="0" w:color="auto"/>
                                                                              </w:divBdr>
                                                                              <w:divsChild>
                                                                                <w:div w:id="200443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4431018">
                                                                  <w:marLeft w:val="0"/>
                                                                  <w:marRight w:val="0"/>
                                                                  <w:marTop w:val="0"/>
                                                                  <w:marBottom w:val="0"/>
                                                                  <w:divBdr>
                                                                    <w:top w:val="none" w:sz="0" w:space="0" w:color="auto"/>
                                                                    <w:left w:val="none" w:sz="0" w:space="0" w:color="auto"/>
                                                                    <w:bottom w:val="none" w:sz="0" w:space="0" w:color="auto"/>
                                                                    <w:right w:val="none" w:sz="0" w:space="0" w:color="auto"/>
                                                                  </w:divBdr>
                                                                  <w:divsChild>
                                                                    <w:div w:id="2004431048">
                                                                      <w:marLeft w:val="0"/>
                                                                      <w:marRight w:val="0"/>
                                                                      <w:marTop w:val="0"/>
                                                                      <w:marBottom w:val="150"/>
                                                                      <w:divBdr>
                                                                        <w:top w:val="none" w:sz="0" w:space="0" w:color="auto"/>
                                                                        <w:left w:val="none" w:sz="0" w:space="0" w:color="auto"/>
                                                                        <w:bottom w:val="none" w:sz="0" w:space="0" w:color="auto"/>
                                                                        <w:right w:val="none" w:sz="0" w:space="0" w:color="auto"/>
                                                                      </w:divBdr>
                                                                    </w:div>
                                                                  </w:divsChild>
                                                                </w:div>
                                                                <w:div w:id="2004431042">
                                                                  <w:marLeft w:val="0"/>
                                                                  <w:marRight w:val="0"/>
                                                                  <w:marTop w:val="0"/>
                                                                  <w:marBottom w:val="0"/>
                                                                  <w:divBdr>
                                                                    <w:top w:val="none" w:sz="0" w:space="0" w:color="auto"/>
                                                                    <w:left w:val="none" w:sz="0" w:space="0" w:color="auto"/>
                                                                    <w:bottom w:val="none" w:sz="0" w:space="0" w:color="auto"/>
                                                                    <w:right w:val="none" w:sz="0" w:space="0" w:color="auto"/>
                                                                  </w:divBdr>
                                                                  <w:divsChild>
                                                                    <w:div w:id="2004430942">
                                                                      <w:marLeft w:val="0"/>
                                                                      <w:marRight w:val="0"/>
                                                                      <w:marTop w:val="0"/>
                                                                      <w:marBottom w:val="0"/>
                                                                      <w:divBdr>
                                                                        <w:top w:val="none" w:sz="0" w:space="0" w:color="auto"/>
                                                                        <w:left w:val="none" w:sz="0" w:space="0" w:color="auto"/>
                                                                        <w:bottom w:val="none" w:sz="0" w:space="0" w:color="auto"/>
                                                                        <w:right w:val="none" w:sz="0" w:space="0" w:color="auto"/>
                                                                      </w:divBdr>
                                                                      <w:divsChild>
                                                                        <w:div w:id="2004431003">
                                                                          <w:marLeft w:val="0"/>
                                                                          <w:marRight w:val="0"/>
                                                                          <w:marTop w:val="0"/>
                                                                          <w:marBottom w:val="0"/>
                                                                          <w:divBdr>
                                                                            <w:top w:val="none" w:sz="0" w:space="0" w:color="auto"/>
                                                                            <w:left w:val="none" w:sz="0" w:space="0" w:color="auto"/>
                                                                            <w:bottom w:val="none" w:sz="0" w:space="0" w:color="auto"/>
                                                                            <w:right w:val="none" w:sz="0" w:space="0" w:color="auto"/>
                                                                          </w:divBdr>
                                                                        </w:div>
                                                                        <w:div w:id="2004431079">
                                                                          <w:marLeft w:val="0"/>
                                                                          <w:marRight w:val="0"/>
                                                                          <w:marTop w:val="0"/>
                                                                          <w:marBottom w:val="0"/>
                                                                          <w:divBdr>
                                                                            <w:top w:val="none" w:sz="0" w:space="0" w:color="auto"/>
                                                                            <w:left w:val="none" w:sz="0" w:space="0" w:color="auto"/>
                                                                            <w:bottom w:val="none" w:sz="0" w:space="0" w:color="auto"/>
                                                                            <w:right w:val="none" w:sz="0" w:space="0" w:color="auto"/>
                                                                          </w:divBdr>
                                                                        </w:div>
                                                                      </w:divsChild>
                                                                    </w:div>
                                                                    <w:div w:id="2004430943">
                                                                      <w:marLeft w:val="0"/>
                                                                      <w:marRight w:val="0"/>
                                                                      <w:marTop w:val="0"/>
                                                                      <w:marBottom w:val="0"/>
                                                                      <w:divBdr>
                                                                        <w:top w:val="none" w:sz="0" w:space="0" w:color="auto"/>
                                                                        <w:left w:val="none" w:sz="0" w:space="0" w:color="auto"/>
                                                                        <w:bottom w:val="none" w:sz="0" w:space="0" w:color="auto"/>
                                                                        <w:right w:val="none" w:sz="0" w:space="0" w:color="auto"/>
                                                                      </w:divBdr>
                                                                    </w:div>
                                                                    <w:div w:id="2004431035">
                                                                      <w:marLeft w:val="0"/>
                                                                      <w:marRight w:val="0"/>
                                                                      <w:marTop w:val="0"/>
                                                                      <w:marBottom w:val="0"/>
                                                                      <w:divBdr>
                                                                        <w:top w:val="none" w:sz="0" w:space="0" w:color="auto"/>
                                                                        <w:left w:val="none" w:sz="0" w:space="0" w:color="auto"/>
                                                                        <w:bottom w:val="none" w:sz="0" w:space="0" w:color="auto"/>
                                                                        <w:right w:val="none" w:sz="0" w:space="0" w:color="auto"/>
                                                                      </w:divBdr>
                                                                      <w:divsChild>
                                                                        <w:div w:id="2004431041">
                                                                          <w:marLeft w:val="0"/>
                                                                          <w:marRight w:val="0"/>
                                                                          <w:marTop w:val="0"/>
                                                                          <w:marBottom w:val="0"/>
                                                                          <w:divBdr>
                                                                            <w:top w:val="none" w:sz="0" w:space="0" w:color="auto"/>
                                                                            <w:left w:val="none" w:sz="0" w:space="0" w:color="auto"/>
                                                                            <w:bottom w:val="none" w:sz="0" w:space="0" w:color="auto"/>
                                                                            <w:right w:val="none" w:sz="0" w:space="0" w:color="auto"/>
                                                                          </w:divBdr>
                                                                        </w:div>
                                                                      </w:divsChild>
                                                                    </w:div>
                                                                    <w:div w:id="2004431111">
                                                                      <w:marLeft w:val="0"/>
                                                                      <w:marRight w:val="0"/>
                                                                      <w:marTop w:val="0"/>
                                                                      <w:marBottom w:val="0"/>
                                                                      <w:divBdr>
                                                                        <w:top w:val="none" w:sz="0" w:space="0" w:color="auto"/>
                                                                        <w:left w:val="none" w:sz="0" w:space="0" w:color="auto"/>
                                                                        <w:bottom w:val="none" w:sz="0" w:space="0" w:color="auto"/>
                                                                        <w:right w:val="none" w:sz="0" w:space="0" w:color="auto"/>
                                                                      </w:divBdr>
                                                                      <w:divsChild>
                                                                        <w:div w:id="2004431011">
                                                                          <w:marLeft w:val="0"/>
                                                                          <w:marRight w:val="0"/>
                                                                          <w:marTop w:val="0"/>
                                                                          <w:marBottom w:val="0"/>
                                                                          <w:divBdr>
                                                                            <w:top w:val="none" w:sz="0" w:space="0" w:color="auto"/>
                                                                            <w:left w:val="none" w:sz="0" w:space="0" w:color="auto"/>
                                                                            <w:bottom w:val="none" w:sz="0" w:space="0" w:color="auto"/>
                                                                            <w:right w:val="none" w:sz="0" w:space="0" w:color="auto"/>
                                                                          </w:divBdr>
                                                                        </w:div>
                                                                        <w:div w:id="200443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4431005">
                                          <w:marLeft w:val="0"/>
                                          <w:marRight w:val="0"/>
                                          <w:marTop w:val="0"/>
                                          <w:marBottom w:val="0"/>
                                          <w:divBdr>
                                            <w:top w:val="none" w:sz="0" w:space="0" w:color="auto"/>
                                            <w:left w:val="none" w:sz="0" w:space="0" w:color="auto"/>
                                            <w:bottom w:val="none" w:sz="0" w:space="0" w:color="auto"/>
                                            <w:right w:val="none" w:sz="0" w:space="0" w:color="auto"/>
                                          </w:divBdr>
                                        </w:div>
                                        <w:div w:id="2004431088">
                                          <w:marLeft w:val="0"/>
                                          <w:marRight w:val="0"/>
                                          <w:marTop w:val="0"/>
                                          <w:marBottom w:val="0"/>
                                          <w:divBdr>
                                            <w:top w:val="none" w:sz="0" w:space="0" w:color="auto"/>
                                            <w:left w:val="none" w:sz="0" w:space="0" w:color="auto"/>
                                            <w:bottom w:val="none" w:sz="0" w:space="0" w:color="auto"/>
                                            <w:right w:val="none" w:sz="0" w:space="0" w:color="auto"/>
                                          </w:divBdr>
                                          <w:divsChild>
                                            <w:div w:id="2004430945">
                                              <w:marLeft w:val="0"/>
                                              <w:marRight w:val="0"/>
                                              <w:marTop w:val="0"/>
                                              <w:marBottom w:val="0"/>
                                              <w:divBdr>
                                                <w:top w:val="none" w:sz="0" w:space="0" w:color="auto"/>
                                                <w:left w:val="none" w:sz="0" w:space="0" w:color="auto"/>
                                                <w:bottom w:val="none" w:sz="0" w:space="0" w:color="auto"/>
                                                <w:right w:val="none" w:sz="0" w:space="0" w:color="auto"/>
                                              </w:divBdr>
                                              <w:divsChild>
                                                <w:div w:id="2004430936">
                                                  <w:marLeft w:val="0"/>
                                                  <w:marRight w:val="0"/>
                                                  <w:marTop w:val="0"/>
                                                  <w:marBottom w:val="0"/>
                                                  <w:divBdr>
                                                    <w:top w:val="none" w:sz="0" w:space="0" w:color="auto"/>
                                                    <w:left w:val="none" w:sz="0" w:space="0" w:color="auto"/>
                                                    <w:bottom w:val="none" w:sz="0" w:space="0" w:color="auto"/>
                                                    <w:right w:val="none" w:sz="0" w:space="0" w:color="auto"/>
                                                  </w:divBdr>
                                                </w:div>
                                              </w:divsChild>
                                            </w:div>
                                            <w:div w:id="200443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04430984">
      <w:marLeft w:val="0"/>
      <w:marRight w:val="0"/>
      <w:marTop w:val="0"/>
      <w:marBottom w:val="0"/>
      <w:divBdr>
        <w:top w:val="none" w:sz="0" w:space="0" w:color="auto"/>
        <w:left w:val="none" w:sz="0" w:space="0" w:color="auto"/>
        <w:bottom w:val="none" w:sz="0" w:space="0" w:color="auto"/>
        <w:right w:val="none" w:sz="0" w:space="0" w:color="auto"/>
      </w:divBdr>
    </w:div>
    <w:div w:id="2004430993">
      <w:marLeft w:val="0"/>
      <w:marRight w:val="0"/>
      <w:marTop w:val="0"/>
      <w:marBottom w:val="0"/>
      <w:divBdr>
        <w:top w:val="none" w:sz="0" w:space="0" w:color="auto"/>
        <w:left w:val="none" w:sz="0" w:space="0" w:color="auto"/>
        <w:bottom w:val="none" w:sz="0" w:space="0" w:color="auto"/>
        <w:right w:val="none" w:sz="0" w:space="0" w:color="auto"/>
      </w:divBdr>
      <w:divsChild>
        <w:div w:id="2004431110">
          <w:marLeft w:val="0"/>
          <w:marRight w:val="0"/>
          <w:marTop w:val="0"/>
          <w:marBottom w:val="0"/>
          <w:divBdr>
            <w:top w:val="single" w:sz="2" w:space="0" w:color="222222"/>
            <w:left w:val="single" w:sz="2" w:space="0" w:color="222222"/>
            <w:bottom w:val="single" w:sz="2" w:space="0" w:color="222222"/>
            <w:right w:val="single" w:sz="2" w:space="0" w:color="222222"/>
          </w:divBdr>
          <w:divsChild>
            <w:div w:id="2004431098">
              <w:marLeft w:val="0"/>
              <w:marRight w:val="0"/>
              <w:marTop w:val="0"/>
              <w:marBottom w:val="0"/>
              <w:divBdr>
                <w:top w:val="none" w:sz="0" w:space="0" w:color="auto"/>
                <w:left w:val="none" w:sz="0" w:space="0" w:color="auto"/>
                <w:bottom w:val="none" w:sz="0" w:space="0" w:color="auto"/>
                <w:right w:val="none" w:sz="0" w:space="0" w:color="auto"/>
              </w:divBdr>
              <w:divsChild>
                <w:div w:id="2004431006">
                  <w:marLeft w:val="0"/>
                  <w:marRight w:val="0"/>
                  <w:marTop w:val="0"/>
                  <w:marBottom w:val="0"/>
                  <w:divBdr>
                    <w:top w:val="none" w:sz="0" w:space="0" w:color="auto"/>
                    <w:left w:val="none" w:sz="0" w:space="0" w:color="auto"/>
                    <w:bottom w:val="none" w:sz="0" w:space="0" w:color="auto"/>
                    <w:right w:val="none" w:sz="0" w:space="0" w:color="auto"/>
                  </w:divBdr>
                  <w:divsChild>
                    <w:div w:id="2004430973">
                      <w:marLeft w:val="0"/>
                      <w:marRight w:val="0"/>
                      <w:marTop w:val="0"/>
                      <w:marBottom w:val="0"/>
                      <w:divBdr>
                        <w:top w:val="single" w:sz="2" w:space="0" w:color="222222"/>
                        <w:left w:val="single" w:sz="2" w:space="0" w:color="222222"/>
                        <w:bottom w:val="single" w:sz="2" w:space="15" w:color="222222"/>
                        <w:right w:val="single" w:sz="2" w:space="0" w:color="222222"/>
                      </w:divBdr>
                      <w:divsChild>
                        <w:div w:id="2004431013">
                          <w:marLeft w:val="0"/>
                          <w:marRight w:val="0"/>
                          <w:marTop w:val="0"/>
                          <w:marBottom w:val="300"/>
                          <w:divBdr>
                            <w:top w:val="none" w:sz="0" w:space="0" w:color="auto"/>
                            <w:left w:val="none" w:sz="0" w:space="0" w:color="auto"/>
                            <w:bottom w:val="none" w:sz="0" w:space="0" w:color="auto"/>
                            <w:right w:val="none" w:sz="0" w:space="0" w:color="auto"/>
                          </w:divBdr>
                          <w:divsChild>
                            <w:div w:id="2004430960">
                              <w:marLeft w:val="0"/>
                              <w:marRight w:val="0"/>
                              <w:marTop w:val="0"/>
                              <w:marBottom w:val="0"/>
                              <w:divBdr>
                                <w:top w:val="none" w:sz="0" w:space="0" w:color="auto"/>
                                <w:left w:val="none" w:sz="0" w:space="0" w:color="auto"/>
                                <w:bottom w:val="none" w:sz="0" w:space="0" w:color="auto"/>
                                <w:right w:val="single" w:sz="2" w:space="0" w:color="222222"/>
                              </w:divBdr>
                              <w:divsChild>
                                <w:div w:id="2004430928">
                                  <w:marLeft w:val="0"/>
                                  <w:marRight w:val="0"/>
                                  <w:marTop w:val="0"/>
                                  <w:marBottom w:val="0"/>
                                  <w:divBdr>
                                    <w:top w:val="none" w:sz="0" w:space="0" w:color="auto"/>
                                    <w:left w:val="none" w:sz="0" w:space="0" w:color="auto"/>
                                    <w:bottom w:val="none" w:sz="0" w:space="0" w:color="auto"/>
                                    <w:right w:val="none" w:sz="0" w:space="0" w:color="auto"/>
                                  </w:divBdr>
                                  <w:divsChild>
                                    <w:div w:id="2004431084">
                                      <w:marLeft w:val="0"/>
                                      <w:marRight w:val="0"/>
                                      <w:marTop w:val="0"/>
                                      <w:marBottom w:val="0"/>
                                      <w:divBdr>
                                        <w:top w:val="none" w:sz="0" w:space="0" w:color="auto"/>
                                        <w:left w:val="none" w:sz="0" w:space="0" w:color="auto"/>
                                        <w:bottom w:val="none" w:sz="0" w:space="0" w:color="auto"/>
                                        <w:right w:val="none" w:sz="0" w:space="0" w:color="auto"/>
                                      </w:divBdr>
                                      <w:divsChild>
                                        <w:div w:id="2004430931">
                                          <w:marLeft w:val="0"/>
                                          <w:marRight w:val="0"/>
                                          <w:marTop w:val="0"/>
                                          <w:marBottom w:val="0"/>
                                          <w:divBdr>
                                            <w:top w:val="none" w:sz="0" w:space="0" w:color="auto"/>
                                            <w:left w:val="none" w:sz="0" w:space="0" w:color="auto"/>
                                            <w:bottom w:val="none" w:sz="0" w:space="0" w:color="auto"/>
                                            <w:right w:val="none" w:sz="0" w:space="0" w:color="auto"/>
                                          </w:divBdr>
                                        </w:div>
                                        <w:div w:id="2004430938">
                                          <w:marLeft w:val="0"/>
                                          <w:marRight w:val="0"/>
                                          <w:marTop w:val="0"/>
                                          <w:marBottom w:val="0"/>
                                          <w:divBdr>
                                            <w:top w:val="none" w:sz="0" w:space="0" w:color="auto"/>
                                            <w:left w:val="none" w:sz="0" w:space="0" w:color="auto"/>
                                            <w:bottom w:val="none" w:sz="0" w:space="0" w:color="auto"/>
                                            <w:right w:val="none" w:sz="0" w:space="0" w:color="auto"/>
                                          </w:divBdr>
                                        </w:div>
                                        <w:div w:id="2004430963">
                                          <w:marLeft w:val="0"/>
                                          <w:marRight w:val="0"/>
                                          <w:marTop w:val="0"/>
                                          <w:marBottom w:val="0"/>
                                          <w:divBdr>
                                            <w:top w:val="none" w:sz="0" w:space="0" w:color="auto"/>
                                            <w:left w:val="none" w:sz="0" w:space="0" w:color="auto"/>
                                            <w:bottom w:val="none" w:sz="0" w:space="0" w:color="auto"/>
                                            <w:right w:val="none" w:sz="0" w:space="0" w:color="auto"/>
                                          </w:divBdr>
                                          <w:divsChild>
                                            <w:div w:id="2004430927">
                                              <w:marLeft w:val="0"/>
                                              <w:marRight w:val="0"/>
                                              <w:marTop w:val="0"/>
                                              <w:marBottom w:val="0"/>
                                              <w:divBdr>
                                                <w:top w:val="none" w:sz="0" w:space="0" w:color="auto"/>
                                                <w:left w:val="none" w:sz="0" w:space="0" w:color="auto"/>
                                                <w:bottom w:val="none" w:sz="0" w:space="0" w:color="auto"/>
                                                <w:right w:val="none" w:sz="0" w:space="0" w:color="auto"/>
                                              </w:divBdr>
                                              <w:divsChild>
                                                <w:div w:id="2004431092">
                                                  <w:marLeft w:val="0"/>
                                                  <w:marRight w:val="0"/>
                                                  <w:marTop w:val="0"/>
                                                  <w:marBottom w:val="0"/>
                                                  <w:divBdr>
                                                    <w:top w:val="none" w:sz="0" w:space="0" w:color="auto"/>
                                                    <w:left w:val="none" w:sz="0" w:space="0" w:color="auto"/>
                                                    <w:bottom w:val="none" w:sz="0" w:space="0" w:color="auto"/>
                                                    <w:right w:val="none" w:sz="0" w:space="0" w:color="auto"/>
                                                  </w:divBdr>
                                                </w:div>
                                              </w:divsChild>
                                            </w:div>
                                            <w:div w:id="2004431045">
                                              <w:marLeft w:val="0"/>
                                              <w:marRight w:val="0"/>
                                              <w:marTop w:val="0"/>
                                              <w:marBottom w:val="0"/>
                                              <w:divBdr>
                                                <w:top w:val="none" w:sz="0" w:space="0" w:color="auto"/>
                                                <w:left w:val="none" w:sz="0" w:space="0" w:color="auto"/>
                                                <w:bottom w:val="none" w:sz="0" w:space="0" w:color="auto"/>
                                                <w:right w:val="none" w:sz="0" w:space="0" w:color="auto"/>
                                              </w:divBdr>
                                            </w:div>
                                          </w:divsChild>
                                        </w:div>
                                        <w:div w:id="2004431023">
                                          <w:marLeft w:val="0"/>
                                          <w:marRight w:val="0"/>
                                          <w:marTop w:val="0"/>
                                          <w:marBottom w:val="0"/>
                                          <w:divBdr>
                                            <w:top w:val="none" w:sz="0" w:space="0" w:color="auto"/>
                                            <w:left w:val="none" w:sz="0" w:space="0" w:color="auto"/>
                                            <w:bottom w:val="none" w:sz="0" w:space="0" w:color="auto"/>
                                            <w:right w:val="none" w:sz="0" w:space="0" w:color="auto"/>
                                          </w:divBdr>
                                        </w:div>
                                        <w:div w:id="2004431043">
                                          <w:marLeft w:val="0"/>
                                          <w:marRight w:val="0"/>
                                          <w:marTop w:val="0"/>
                                          <w:marBottom w:val="0"/>
                                          <w:divBdr>
                                            <w:top w:val="none" w:sz="0" w:space="0" w:color="auto"/>
                                            <w:left w:val="none" w:sz="0" w:space="0" w:color="auto"/>
                                            <w:bottom w:val="none" w:sz="0" w:space="0" w:color="auto"/>
                                            <w:right w:val="none" w:sz="0" w:space="0" w:color="auto"/>
                                          </w:divBdr>
                                          <w:divsChild>
                                            <w:div w:id="2004430977">
                                              <w:marLeft w:val="0"/>
                                              <w:marRight w:val="0"/>
                                              <w:marTop w:val="0"/>
                                              <w:marBottom w:val="0"/>
                                              <w:divBdr>
                                                <w:top w:val="none" w:sz="0" w:space="0" w:color="auto"/>
                                                <w:left w:val="none" w:sz="0" w:space="0" w:color="auto"/>
                                                <w:bottom w:val="none" w:sz="0" w:space="0" w:color="auto"/>
                                                <w:right w:val="none" w:sz="0" w:space="0" w:color="auto"/>
                                              </w:divBdr>
                                              <w:divsChild>
                                                <w:div w:id="2004431029">
                                                  <w:marLeft w:val="0"/>
                                                  <w:marRight w:val="0"/>
                                                  <w:marTop w:val="0"/>
                                                  <w:marBottom w:val="0"/>
                                                  <w:divBdr>
                                                    <w:top w:val="none" w:sz="0" w:space="0" w:color="auto"/>
                                                    <w:left w:val="none" w:sz="0" w:space="0" w:color="auto"/>
                                                    <w:bottom w:val="none" w:sz="0" w:space="0" w:color="auto"/>
                                                    <w:right w:val="none" w:sz="0" w:space="0" w:color="auto"/>
                                                  </w:divBdr>
                                                  <w:divsChild>
                                                    <w:div w:id="2004431014">
                                                      <w:marLeft w:val="0"/>
                                                      <w:marRight w:val="0"/>
                                                      <w:marTop w:val="0"/>
                                                      <w:marBottom w:val="0"/>
                                                      <w:divBdr>
                                                        <w:top w:val="none" w:sz="0" w:space="0" w:color="auto"/>
                                                        <w:left w:val="none" w:sz="0" w:space="0" w:color="auto"/>
                                                        <w:bottom w:val="none" w:sz="0" w:space="0" w:color="auto"/>
                                                        <w:right w:val="none" w:sz="0" w:space="0" w:color="auto"/>
                                                      </w:divBdr>
                                                      <w:divsChild>
                                                        <w:div w:id="2004431012">
                                                          <w:marLeft w:val="0"/>
                                                          <w:marRight w:val="0"/>
                                                          <w:marTop w:val="0"/>
                                                          <w:marBottom w:val="0"/>
                                                          <w:divBdr>
                                                            <w:top w:val="none" w:sz="0" w:space="0" w:color="auto"/>
                                                            <w:left w:val="none" w:sz="0" w:space="0" w:color="auto"/>
                                                            <w:bottom w:val="none" w:sz="0" w:space="0" w:color="auto"/>
                                                            <w:right w:val="none" w:sz="0" w:space="0" w:color="auto"/>
                                                          </w:divBdr>
                                                          <w:divsChild>
                                                            <w:div w:id="2004431072">
                                                              <w:marLeft w:val="0"/>
                                                              <w:marRight w:val="0"/>
                                                              <w:marTop w:val="0"/>
                                                              <w:marBottom w:val="0"/>
                                                              <w:divBdr>
                                                                <w:top w:val="none" w:sz="0" w:space="0" w:color="auto"/>
                                                                <w:left w:val="none" w:sz="0" w:space="0" w:color="auto"/>
                                                                <w:bottom w:val="none" w:sz="0" w:space="0" w:color="auto"/>
                                                                <w:right w:val="none" w:sz="0" w:space="0" w:color="auto"/>
                                                              </w:divBdr>
                                                              <w:divsChild>
                                                                <w:div w:id="2004430918">
                                                                  <w:marLeft w:val="0"/>
                                                                  <w:marRight w:val="0"/>
                                                                  <w:marTop w:val="0"/>
                                                                  <w:marBottom w:val="0"/>
                                                                  <w:divBdr>
                                                                    <w:top w:val="none" w:sz="0" w:space="0" w:color="auto"/>
                                                                    <w:left w:val="none" w:sz="0" w:space="0" w:color="auto"/>
                                                                    <w:bottom w:val="none" w:sz="0" w:space="0" w:color="auto"/>
                                                                    <w:right w:val="none" w:sz="0" w:space="0" w:color="auto"/>
                                                                  </w:divBdr>
                                                                </w:div>
                                                                <w:div w:id="2004430948">
                                                                  <w:marLeft w:val="0"/>
                                                                  <w:marRight w:val="0"/>
                                                                  <w:marTop w:val="0"/>
                                                                  <w:marBottom w:val="0"/>
                                                                  <w:divBdr>
                                                                    <w:top w:val="none" w:sz="0" w:space="0" w:color="auto"/>
                                                                    <w:left w:val="none" w:sz="0" w:space="0" w:color="auto"/>
                                                                    <w:bottom w:val="none" w:sz="0" w:space="0" w:color="auto"/>
                                                                    <w:right w:val="none" w:sz="0" w:space="0" w:color="auto"/>
                                                                  </w:divBdr>
                                                                  <w:divsChild>
                                                                    <w:div w:id="2004431028">
                                                                      <w:marLeft w:val="0"/>
                                                                      <w:marRight w:val="0"/>
                                                                      <w:marTop w:val="90"/>
                                                                      <w:marBottom w:val="90"/>
                                                                      <w:divBdr>
                                                                        <w:top w:val="none" w:sz="0" w:space="0" w:color="auto"/>
                                                                        <w:left w:val="none" w:sz="0" w:space="0" w:color="auto"/>
                                                                        <w:bottom w:val="none" w:sz="0" w:space="0" w:color="auto"/>
                                                                        <w:right w:val="none" w:sz="0" w:space="0" w:color="auto"/>
                                                                      </w:divBdr>
                                                                      <w:divsChild>
                                                                        <w:div w:id="2004430940">
                                                                          <w:marLeft w:val="0"/>
                                                                          <w:marRight w:val="0"/>
                                                                          <w:marTop w:val="0"/>
                                                                          <w:marBottom w:val="0"/>
                                                                          <w:divBdr>
                                                                            <w:top w:val="none" w:sz="0" w:space="0" w:color="auto"/>
                                                                            <w:left w:val="none" w:sz="0" w:space="0" w:color="auto"/>
                                                                            <w:bottom w:val="none" w:sz="0" w:space="0" w:color="auto"/>
                                                                            <w:right w:val="none" w:sz="0" w:space="0" w:color="auto"/>
                                                                          </w:divBdr>
                                                                          <w:divsChild>
                                                                            <w:div w:id="2004431071">
                                                                              <w:marLeft w:val="0"/>
                                                                              <w:marRight w:val="0"/>
                                                                              <w:marTop w:val="0"/>
                                                                              <w:marBottom w:val="0"/>
                                                                              <w:divBdr>
                                                                                <w:top w:val="none" w:sz="0" w:space="0" w:color="auto"/>
                                                                                <w:left w:val="none" w:sz="0" w:space="0" w:color="auto"/>
                                                                                <w:bottom w:val="none" w:sz="0" w:space="0" w:color="auto"/>
                                                                                <w:right w:val="none" w:sz="0" w:space="0" w:color="auto"/>
                                                                              </w:divBdr>
                                                                              <w:divsChild>
                                                                                <w:div w:id="200443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430969">
                                                                          <w:marLeft w:val="0"/>
                                                                          <w:marRight w:val="0"/>
                                                                          <w:marTop w:val="0"/>
                                                                          <w:marBottom w:val="0"/>
                                                                          <w:divBdr>
                                                                            <w:top w:val="none" w:sz="0" w:space="0" w:color="auto"/>
                                                                            <w:left w:val="none" w:sz="0" w:space="0" w:color="auto"/>
                                                                            <w:bottom w:val="none" w:sz="0" w:space="0" w:color="auto"/>
                                                                            <w:right w:val="none" w:sz="0" w:space="0" w:color="auto"/>
                                                                          </w:divBdr>
                                                                          <w:divsChild>
                                                                            <w:div w:id="2004431080">
                                                                              <w:marLeft w:val="0"/>
                                                                              <w:marRight w:val="0"/>
                                                                              <w:marTop w:val="0"/>
                                                                              <w:marBottom w:val="0"/>
                                                                              <w:divBdr>
                                                                                <w:top w:val="none" w:sz="0" w:space="0" w:color="auto"/>
                                                                                <w:left w:val="none" w:sz="0" w:space="0" w:color="auto"/>
                                                                                <w:bottom w:val="none" w:sz="0" w:space="0" w:color="auto"/>
                                                                                <w:right w:val="none" w:sz="0" w:space="0" w:color="auto"/>
                                                                              </w:divBdr>
                                                                              <w:divsChild>
                                                                                <w:div w:id="200443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431052">
                                                                          <w:marLeft w:val="0"/>
                                                                          <w:marRight w:val="0"/>
                                                                          <w:marTop w:val="0"/>
                                                                          <w:marBottom w:val="0"/>
                                                                          <w:divBdr>
                                                                            <w:top w:val="none" w:sz="0" w:space="0" w:color="auto"/>
                                                                            <w:left w:val="none" w:sz="0" w:space="0" w:color="auto"/>
                                                                            <w:bottom w:val="none" w:sz="0" w:space="0" w:color="auto"/>
                                                                            <w:right w:val="none" w:sz="0" w:space="0" w:color="auto"/>
                                                                          </w:divBdr>
                                                                          <w:divsChild>
                                                                            <w:div w:id="2004430912">
                                                                              <w:marLeft w:val="0"/>
                                                                              <w:marRight w:val="0"/>
                                                                              <w:marTop w:val="0"/>
                                                                              <w:marBottom w:val="0"/>
                                                                              <w:divBdr>
                                                                                <w:top w:val="none" w:sz="0" w:space="0" w:color="auto"/>
                                                                                <w:left w:val="none" w:sz="0" w:space="0" w:color="auto"/>
                                                                                <w:bottom w:val="none" w:sz="0" w:space="0" w:color="auto"/>
                                                                                <w:right w:val="none" w:sz="0" w:space="0" w:color="auto"/>
                                                                              </w:divBdr>
                                                                              <w:divsChild>
                                                                                <w:div w:id="200443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4430965">
                                                                  <w:marLeft w:val="0"/>
                                                                  <w:marRight w:val="0"/>
                                                                  <w:marTop w:val="0"/>
                                                                  <w:marBottom w:val="0"/>
                                                                  <w:divBdr>
                                                                    <w:top w:val="none" w:sz="0" w:space="0" w:color="auto"/>
                                                                    <w:left w:val="none" w:sz="0" w:space="0" w:color="auto"/>
                                                                    <w:bottom w:val="none" w:sz="0" w:space="0" w:color="auto"/>
                                                                    <w:right w:val="none" w:sz="0" w:space="0" w:color="auto"/>
                                                                  </w:divBdr>
                                                                  <w:divsChild>
                                                                    <w:div w:id="2004430908">
                                                                      <w:marLeft w:val="0"/>
                                                                      <w:marRight w:val="0"/>
                                                                      <w:marTop w:val="0"/>
                                                                      <w:marBottom w:val="0"/>
                                                                      <w:divBdr>
                                                                        <w:top w:val="none" w:sz="0" w:space="0" w:color="auto"/>
                                                                        <w:left w:val="none" w:sz="0" w:space="0" w:color="auto"/>
                                                                        <w:bottom w:val="none" w:sz="0" w:space="0" w:color="auto"/>
                                                                        <w:right w:val="none" w:sz="0" w:space="0" w:color="auto"/>
                                                                      </w:divBdr>
                                                                      <w:divsChild>
                                                                        <w:div w:id="2004430904">
                                                                          <w:marLeft w:val="0"/>
                                                                          <w:marRight w:val="0"/>
                                                                          <w:marTop w:val="0"/>
                                                                          <w:marBottom w:val="0"/>
                                                                          <w:divBdr>
                                                                            <w:top w:val="none" w:sz="0" w:space="0" w:color="auto"/>
                                                                            <w:left w:val="none" w:sz="0" w:space="0" w:color="auto"/>
                                                                            <w:bottom w:val="none" w:sz="0" w:space="0" w:color="auto"/>
                                                                            <w:right w:val="none" w:sz="0" w:space="0" w:color="auto"/>
                                                                          </w:divBdr>
                                                                        </w:div>
                                                                        <w:div w:id="2004431078">
                                                                          <w:marLeft w:val="0"/>
                                                                          <w:marRight w:val="0"/>
                                                                          <w:marTop w:val="0"/>
                                                                          <w:marBottom w:val="0"/>
                                                                          <w:divBdr>
                                                                            <w:top w:val="none" w:sz="0" w:space="0" w:color="auto"/>
                                                                            <w:left w:val="none" w:sz="0" w:space="0" w:color="auto"/>
                                                                            <w:bottom w:val="none" w:sz="0" w:space="0" w:color="auto"/>
                                                                            <w:right w:val="none" w:sz="0" w:space="0" w:color="auto"/>
                                                                          </w:divBdr>
                                                                        </w:div>
                                                                      </w:divsChild>
                                                                    </w:div>
                                                                    <w:div w:id="2004430997">
                                                                      <w:marLeft w:val="0"/>
                                                                      <w:marRight w:val="0"/>
                                                                      <w:marTop w:val="0"/>
                                                                      <w:marBottom w:val="0"/>
                                                                      <w:divBdr>
                                                                        <w:top w:val="none" w:sz="0" w:space="0" w:color="auto"/>
                                                                        <w:left w:val="none" w:sz="0" w:space="0" w:color="auto"/>
                                                                        <w:bottom w:val="none" w:sz="0" w:space="0" w:color="auto"/>
                                                                        <w:right w:val="none" w:sz="0" w:space="0" w:color="auto"/>
                                                                      </w:divBdr>
                                                                      <w:divsChild>
                                                                        <w:div w:id="2004430952">
                                                                          <w:marLeft w:val="0"/>
                                                                          <w:marRight w:val="0"/>
                                                                          <w:marTop w:val="0"/>
                                                                          <w:marBottom w:val="0"/>
                                                                          <w:divBdr>
                                                                            <w:top w:val="none" w:sz="0" w:space="0" w:color="auto"/>
                                                                            <w:left w:val="none" w:sz="0" w:space="0" w:color="auto"/>
                                                                            <w:bottom w:val="none" w:sz="0" w:space="0" w:color="auto"/>
                                                                            <w:right w:val="none" w:sz="0" w:space="0" w:color="auto"/>
                                                                          </w:divBdr>
                                                                        </w:div>
                                                                      </w:divsChild>
                                                                    </w:div>
                                                                    <w:div w:id="2004431022">
                                                                      <w:marLeft w:val="0"/>
                                                                      <w:marRight w:val="0"/>
                                                                      <w:marTop w:val="0"/>
                                                                      <w:marBottom w:val="0"/>
                                                                      <w:divBdr>
                                                                        <w:top w:val="none" w:sz="0" w:space="0" w:color="auto"/>
                                                                        <w:left w:val="none" w:sz="0" w:space="0" w:color="auto"/>
                                                                        <w:bottom w:val="none" w:sz="0" w:space="0" w:color="auto"/>
                                                                        <w:right w:val="none" w:sz="0" w:space="0" w:color="auto"/>
                                                                      </w:divBdr>
                                                                    </w:div>
                                                                    <w:div w:id="2004431081">
                                                                      <w:marLeft w:val="0"/>
                                                                      <w:marRight w:val="0"/>
                                                                      <w:marTop w:val="0"/>
                                                                      <w:marBottom w:val="0"/>
                                                                      <w:divBdr>
                                                                        <w:top w:val="none" w:sz="0" w:space="0" w:color="auto"/>
                                                                        <w:left w:val="none" w:sz="0" w:space="0" w:color="auto"/>
                                                                        <w:bottom w:val="none" w:sz="0" w:space="0" w:color="auto"/>
                                                                        <w:right w:val="none" w:sz="0" w:space="0" w:color="auto"/>
                                                                      </w:divBdr>
                                                                      <w:divsChild>
                                                                        <w:div w:id="2004430903">
                                                                          <w:marLeft w:val="0"/>
                                                                          <w:marRight w:val="0"/>
                                                                          <w:marTop w:val="0"/>
                                                                          <w:marBottom w:val="0"/>
                                                                          <w:divBdr>
                                                                            <w:top w:val="none" w:sz="0" w:space="0" w:color="auto"/>
                                                                            <w:left w:val="none" w:sz="0" w:space="0" w:color="auto"/>
                                                                            <w:bottom w:val="none" w:sz="0" w:space="0" w:color="auto"/>
                                                                            <w:right w:val="none" w:sz="0" w:space="0" w:color="auto"/>
                                                                          </w:divBdr>
                                                                        </w:div>
                                                                        <w:div w:id="2004430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431009">
                                                                  <w:marLeft w:val="0"/>
                                                                  <w:marRight w:val="0"/>
                                                                  <w:marTop w:val="0"/>
                                                                  <w:marBottom w:val="0"/>
                                                                  <w:divBdr>
                                                                    <w:top w:val="none" w:sz="0" w:space="0" w:color="auto"/>
                                                                    <w:left w:val="none" w:sz="0" w:space="0" w:color="auto"/>
                                                                    <w:bottom w:val="none" w:sz="0" w:space="0" w:color="auto"/>
                                                                    <w:right w:val="none" w:sz="0" w:space="0" w:color="auto"/>
                                                                  </w:divBdr>
                                                                  <w:divsChild>
                                                                    <w:div w:id="200443102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2004431056">
                                                  <w:marLeft w:val="0"/>
                                                  <w:marRight w:val="0"/>
                                                  <w:marTop w:val="0"/>
                                                  <w:marBottom w:val="0"/>
                                                  <w:divBdr>
                                                    <w:top w:val="none" w:sz="0" w:space="0" w:color="auto"/>
                                                    <w:left w:val="none" w:sz="0" w:space="0" w:color="auto"/>
                                                    <w:bottom w:val="none" w:sz="0" w:space="0" w:color="auto"/>
                                                    <w:right w:val="none" w:sz="0" w:space="0" w:color="auto"/>
                                                  </w:divBdr>
                                                  <w:divsChild>
                                                    <w:div w:id="2004431019">
                                                      <w:marLeft w:val="0"/>
                                                      <w:marRight w:val="0"/>
                                                      <w:marTop w:val="0"/>
                                                      <w:marBottom w:val="0"/>
                                                      <w:divBdr>
                                                        <w:top w:val="none" w:sz="0" w:space="0" w:color="auto"/>
                                                        <w:left w:val="none" w:sz="0" w:space="0" w:color="auto"/>
                                                        <w:bottom w:val="none" w:sz="0" w:space="0" w:color="auto"/>
                                                        <w:right w:val="none" w:sz="0" w:space="0" w:color="auto"/>
                                                      </w:divBdr>
                                                      <w:divsChild>
                                                        <w:div w:id="2004430949">
                                                          <w:marLeft w:val="0"/>
                                                          <w:marRight w:val="0"/>
                                                          <w:marTop w:val="0"/>
                                                          <w:marBottom w:val="0"/>
                                                          <w:divBdr>
                                                            <w:top w:val="none" w:sz="0" w:space="0" w:color="auto"/>
                                                            <w:left w:val="none" w:sz="0" w:space="0" w:color="auto"/>
                                                            <w:bottom w:val="none" w:sz="0" w:space="0" w:color="auto"/>
                                                            <w:right w:val="none" w:sz="0" w:space="0" w:color="auto"/>
                                                          </w:divBdr>
                                                        </w:div>
                                                        <w:div w:id="2004431031">
                                                          <w:marLeft w:val="0"/>
                                                          <w:marRight w:val="0"/>
                                                          <w:marTop w:val="0"/>
                                                          <w:marBottom w:val="0"/>
                                                          <w:divBdr>
                                                            <w:top w:val="none" w:sz="0" w:space="0" w:color="auto"/>
                                                            <w:left w:val="none" w:sz="0" w:space="0" w:color="auto"/>
                                                            <w:bottom w:val="none" w:sz="0" w:space="0" w:color="auto"/>
                                                            <w:right w:val="none" w:sz="0" w:space="0" w:color="auto"/>
                                                          </w:divBdr>
                                                          <w:divsChild>
                                                            <w:div w:id="2004430951">
                                                              <w:marLeft w:val="0"/>
                                                              <w:marRight w:val="0"/>
                                                              <w:marTop w:val="0"/>
                                                              <w:marBottom w:val="0"/>
                                                              <w:divBdr>
                                                                <w:top w:val="none" w:sz="0" w:space="0" w:color="auto"/>
                                                                <w:left w:val="none" w:sz="0" w:space="0" w:color="auto"/>
                                                                <w:bottom w:val="none" w:sz="0" w:space="0" w:color="auto"/>
                                                                <w:right w:val="none" w:sz="0" w:space="0" w:color="auto"/>
                                                              </w:divBdr>
                                                              <w:divsChild>
                                                                <w:div w:id="2004430922">
                                                                  <w:marLeft w:val="0"/>
                                                                  <w:marRight w:val="0"/>
                                                                  <w:marTop w:val="0"/>
                                                                  <w:marBottom w:val="0"/>
                                                                  <w:divBdr>
                                                                    <w:top w:val="none" w:sz="0" w:space="0" w:color="auto"/>
                                                                    <w:left w:val="none" w:sz="0" w:space="0" w:color="auto"/>
                                                                    <w:bottom w:val="none" w:sz="0" w:space="0" w:color="auto"/>
                                                                    <w:right w:val="none" w:sz="0" w:space="0" w:color="auto"/>
                                                                  </w:divBdr>
                                                                  <w:divsChild>
                                                                    <w:div w:id="2004431077">
                                                                      <w:marLeft w:val="0"/>
                                                                      <w:marRight w:val="0"/>
                                                                      <w:marTop w:val="0"/>
                                                                      <w:marBottom w:val="0"/>
                                                                      <w:divBdr>
                                                                        <w:top w:val="none" w:sz="0" w:space="0" w:color="auto"/>
                                                                        <w:left w:val="none" w:sz="0" w:space="0" w:color="auto"/>
                                                                        <w:bottom w:val="none" w:sz="0" w:space="0" w:color="auto"/>
                                                                        <w:right w:val="none" w:sz="0" w:space="0" w:color="auto"/>
                                                                      </w:divBdr>
                                                                    </w:div>
                                                                  </w:divsChild>
                                                                </w:div>
                                                                <w:div w:id="2004430961">
                                                                  <w:marLeft w:val="0"/>
                                                                  <w:marRight w:val="0"/>
                                                                  <w:marTop w:val="0"/>
                                                                  <w:marBottom w:val="0"/>
                                                                  <w:divBdr>
                                                                    <w:top w:val="none" w:sz="0" w:space="0" w:color="auto"/>
                                                                    <w:left w:val="none" w:sz="0" w:space="0" w:color="auto"/>
                                                                    <w:bottom w:val="none" w:sz="0" w:space="0" w:color="auto"/>
                                                                    <w:right w:val="none" w:sz="0" w:space="0" w:color="auto"/>
                                                                  </w:divBdr>
                                                                </w:div>
                                                                <w:div w:id="2004431066">
                                                                  <w:marLeft w:val="0"/>
                                                                  <w:marRight w:val="0"/>
                                                                  <w:marTop w:val="0"/>
                                                                  <w:marBottom w:val="0"/>
                                                                  <w:divBdr>
                                                                    <w:top w:val="none" w:sz="0" w:space="0" w:color="auto"/>
                                                                    <w:left w:val="none" w:sz="0" w:space="0" w:color="auto"/>
                                                                    <w:bottom w:val="none" w:sz="0" w:space="0" w:color="auto"/>
                                                                    <w:right w:val="none" w:sz="0" w:space="0" w:color="auto"/>
                                                                  </w:divBdr>
                                                                  <w:divsChild>
                                                                    <w:div w:id="200443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4431090">
                                          <w:marLeft w:val="0"/>
                                          <w:marRight w:val="0"/>
                                          <w:marTop w:val="0"/>
                                          <w:marBottom w:val="0"/>
                                          <w:divBdr>
                                            <w:top w:val="none" w:sz="0" w:space="0" w:color="auto"/>
                                            <w:left w:val="none" w:sz="0" w:space="0" w:color="auto"/>
                                            <w:bottom w:val="none" w:sz="0" w:space="0" w:color="auto"/>
                                            <w:right w:val="none" w:sz="0" w:space="0" w:color="auto"/>
                                          </w:divBdr>
                                          <w:divsChild>
                                            <w:div w:id="2004430987">
                                              <w:marLeft w:val="0"/>
                                              <w:marRight w:val="0"/>
                                              <w:marTop w:val="0"/>
                                              <w:marBottom w:val="0"/>
                                              <w:divBdr>
                                                <w:top w:val="none" w:sz="0" w:space="0" w:color="auto"/>
                                                <w:left w:val="none" w:sz="0" w:space="0" w:color="auto"/>
                                                <w:bottom w:val="none" w:sz="0" w:space="0" w:color="auto"/>
                                                <w:right w:val="none" w:sz="0" w:space="0" w:color="auto"/>
                                              </w:divBdr>
                                              <w:divsChild>
                                                <w:div w:id="2004431033">
                                                  <w:marLeft w:val="0"/>
                                                  <w:marRight w:val="0"/>
                                                  <w:marTop w:val="0"/>
                                                  <w:marBottom w:val="0"/>
                                                  <w:divBdr>
                                                    <w:top w:val="none" w:sz="0" w:space="0" w:color="auto"/>
                                                    <w:left w:val="none" w:sz="0" w:space="0" w:color="auto"/>
                                                    <w:bottom w:val="none" w:sz="0" w:space="0" w:color="auto"/>
                                                    <w:right w:val="none" w:sz="0" w:space="0" w:color="auto"/>
                                                  </w:divBdr>
                                                  <w:divsChild>
                                                    <w:div w:id="2004430956">
                                                      <w:marLeft w:val="0"/>
                                                      <w:marRight w:val="0"/>
                                                      <w:marTop w:val="0"/>
                                                      <w:marBottom w:val="0"/>
                                                      <w:divBdr>
                                                        <w:top w:val="none" w:sz="0" w:space="0" w:color="auto"/>
                                                        <w:left w:val="none" w:sz="0" w:space="0" w:color="auto"/>
                                                        <w:bottom w:val="none" w:sz="0" w:space="0" w:color="auto"/>
                                                        <w:right w:val="none" w:sz="0" w:space="0" w:color="auto"/>
                                                      </w:divBdr>
                                                      <w:divsChild>
                                                        <w:div w:id="2004430962">
                                                          <w:marLeft w:val="0"/>
                                                          <w:marRight w:val="0"/>
                                                          <w:marTop w:val="0"/>
                                                          <w:marBottom w:val="0"/>
                                                          <w:divBdr>
                                                            <w:top w:val="none" w:sz="0" w:space="0" w:color="auto"/>
                                                            <w:left w:val="none" w:sz="0" w:space="0" w:color="auto"/>
                                                            <w:bottom w:val="none" w:sz="0" w:space="0" w:color="auto"/>
                                                            <w:right w:val="none" w:sz="0" w:space="0" w:color="auto"/>
                                                          </w:divBdr>
                                                        </w:div>
                                                        <w:div w:id="2004430983">
                                                          <w:marLeft w:val="0"/>
                                                          <w:marRight w:val="0"/>
                                                          <w:marTop w:val="0"/>
                                                          <w:marBottom w:val="0"/>
                                                          <w:divBdr>
                                                            <w:top w:val="none" w:sz="0" w:space="0" w:color="auto"/>
                                                            <w:left w:val="none" w:sz="0" w:space="0" w:color="auto"/>
                                                            <w:bottom w:val="none" w:sz="0" w:space="0" w:color="auto"/>
                                                            <w:right w:val="none" w:sz="0" w:space="0" w:color="auto"/>
                                                          </w:divBdr>
                                                          <w:divsChild>
                                                            <w:div w:id="2004430994">
                                                              <w:marLeft w:val="0"/>
                                                              <w:marRight w:val="0"/>
                                                              <w:marTop w:val="0"/>
                                                              <w:marBottom w:val="0"/>
                                                              <w:divBdr>
                                                                <w:top w:val="none" w:sz="0" w:space="0" w:color="auto"/>
                                                                <w:left w:val="none" w:sz="0" w:space="0" w:color="auto"/>
                                                                <w:bottom w:val="none" w:sz="0" w:space="0" w:color="auto"/>
                                                                <w:right w:val="none" w:sz="0" w:space="0" w:color="auto"/>
                                                              </w:divBdr>
                                                            </w:div>
                                                          </w:divsChild>
                                                        </w:div>
                                                        <w:div w:id="2004431087">
                                                          <w:marLeft w:val="0"/>
                                                          <w:marRight w:val="0"/>
                                                          <w:marTop w:val="0"/>
                                                          <w:marBottom w:val="0"/>
                                                          <w:divBdr>
                                                            <w:top w:val="none" w:sz="0" w:space="0" w:color="auto"/>
                                                            <w:left w:val="none" w:sz="0" w:space="0" w:color="auto"/>
                                                            <w:bottom w:val="none" w:sz="0" w:space="0" w:color="auto"/>
                                                            <w:right w:val="none" w:sz="0" w:space="0" w:color="auto"/>
                                                          </w:divBdr>
                                                        </w:div>
                                                      </w:divsChild>
                                                    </w:div>
                                                    <w:div w:id="2004431015">
                                                      <w:marLeft w:val="0"/>
                                                      <w:marRight w:val="0"/>
                                                      <w:marTop w:val="0"/>
                                                      <w:marBottom w:val="0"/>
                                                      <w:divBdr>
                                                        <w:top w:val="none" w:sz="0" w:space="0" w:color="auto"/>
                                                        <w:left w:val="none" w:sz="0" w:space="0" w:color="auto"/>
                                                        <w:bottom w:val="none" w:sz="0" w:space="0" w:color="auto"/>
                                                        <w:right w:val="none" w:sz="0" w:space="0" w:color="auto"/>
                                                      </w:divBdr>
                                                      <w:divsChild>
                                                        <w:div w:id="2004430906">
                                                          <w:marLeft w:val="0"/>
                                                          <w:marRight w:val="0"/>
                                                          <w:marTop w:val="0"/>
                                                          <w:marBottom w:val="0"/>
                                                          <w:divBdr>
                                                            <w:top w:val="none" w:sz="0" w:space="0" w:color="auto"/>
                                                            <w:left w:val="none" w:sz="0" w:space="0" w:color="auto"/>
                                                            <w:bottom w:val="none" w:sz="0" w:space="0" w:color="auto"/>
                                                            <w:right w:val="none" w:sz="0" w:space="0" w:color="auto"/>
                                                          </w:divBdr>
                                                        </w:div>
                                                        <w:div w:id="2004431000">
                                                          <w:marLeft w:val="0"/>
                                                          <w:marRight w:val="0"/>
                                                          <w:marTop w:val="0"/>
                                                          <w:marBottom w:val="0"/>
                                                          <w:divBdr>
                                                            <w:top w:val="none" w:sz="0" w:space="0" w:color="auto"/>
                                                            <w:left w:val="none" w:sz="0" w:space="0" w:color="auto"/>
                                                            <w:bottom w:val="none" w:sz="0" w:space="0" w:color="auto"/>
                                                            <w:right w:val="none" w:sz="0" w:space="0" w:color="auto"/>
                                                          </w:divBdr>
                                                          <w:divsChild>
                                                            <w:div w:id="2004431109">
                                                              <w:marLeft w:val="0"/>
                                                              <w:marRight w:val="0"/>
                                                              <w:marTop w:val="0"/>
                                                              <w:marBottom w:val="0"/>
                                                              <w:divBdr>
                                                                <w:top w:val="none" w:sz="0" w:space="0" w:color="auto"/>
                                                                <w:left w:val="none" w:sz="0" w:space="0" w:color="auto"/>
                                                                <w:bottom w:val="none" w:sz="0" w:space="0" w:color="auto"/>
                                                                <w:right w:val="none" w:sz="0" w:space="0" w:color="auto"/>
                                                              </w:divBdr>
                                                            </w:div>
                                                          </w:divsChild>
                                                        </w:div>
                                                        <w:div w:id="2004431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4431010">
      <w:marLeft w:val="0"/>
      <w:marRight w:val="0"/>
      <w:marTop w:val="0"/>
      <w:marBottom w:val="0"/>
      <w:divBdr>
        <w:top w:val="none" w:sz="0" w:space="0" w:color="auto"/>
        <w:left w:val="none" w:sz="0" w:space="0" w:color="auto"/>
        <w:bottom w:val="none" w:sz="0" w:space="0" w:color="auto"/>
        <w:right w:val="none" w:sz="0" w:space="0" w:color="auto"/>
      </w:divBdr>
    </w:div>
    <w:div w:id="2004431030">
      <w:marLeft w:val="0"/>
      <w:marRight w:val="0"/>
      <w:marTop w:val="0"/>
      <w:marBottom w:val="0"/>
      <w:divBdr>
        <w:top w:val="none" w:sz="0" w:space="0" w:color="auto"/>
        <w:left w:val="none" w:sz="0" w:space="0" w:color="auto"/>
        <w:bottom w:val="none" w:sz="0" w:space="0" w:color="auto"/>
        <w:right w:val="none" w:sz="0" w:space="0" w:color="auto"/>
      </w:divBdr>
    </w:div>
    <w:div w:id="2004431038">
      <w:marLeft w:val="0"/>
      <w:marRight w:val="0"/>
      <w:marTop w:val="0"/>
      <w:marBottom w:val="0"/>
      <w:divBdr>
        <w:top w:val="none" w:sz="0" w:space="0" w:color="auto"/>
        <w:left w:val="none" w:sz="0" w:space="0" w:color="auto"/>
        <w:bottom w:val="none" w:sz="0" w:space="0" w:color="auto"/>
        <w:right w:val="none" w:sz="0" w:space="0" w:color="auto"/>
      </w:divBdr>
      <w:divsChild>
        <w:div w:id="2004430902">
          <w:marLeft w:val="0"/>
          <w:marRight w:val="0"/>
          <w:marTop w:val="0"/>
          <w:marBottom w:val="0"/>
          <w:divBdr>
            <w:top w:val="none" w:sz="0" w:space="0" w:color="auto"/>
            <w:left w:val="none" w:sz="0" w:space="0" w:color="auto"/>
            <w:bottom w:val="none" w:sz="0" w:space="0" w:color="auto"/>
            <w:right w:val="none" w:sz="0" w:space="0" w:color="auto"/>
          </w:divBdr>
          <w:divsChild>
            <w:div w:id="2004430970">
              <w:marLeft w:val="0"/>
              <w:marRight w:val="0"/>
              <w:marTop w:val="0"/>
              <w:marBottom w:val="0"/>
              <w:divBdr>
                <w:top w:val="none" w:sz="0" w:space="0" w:color="auto"/>
                <w:left w:val="none" w:sz="0" w:space="0" w:color="auto"/>
                <w:bottom w:val="none" w:sz="0" w:space="0" w:color="auto"/>
                <w:right w:val="none" w:sz="0" w:space="0" w:color="auto"/>
              </w:divBdr>
              <w:divsChild>
                <w:div w:id="2004431058">
                  <w:marLeft w:val="0"/>
                  <w:marRight w:val="0"/>
                  <w:marTop w:val="0"/>
                  <w:marBottom w:val="0"/>
                  <w:divBdr>
                    <w:top w:val="none" w:sz="0" w:space="0" w:color="auto"/>
                    <w:left w:val="none" w:sz="0" w:space="0" w:color="auto"/>
                    <w:bottom w:val="none" w:sz="0" w:space="0" w:color="auto"/>
                    <w:right w:val="none" w:sz="0" w:space="0" w:color="auto"/>
                  </w:divBdr>
                  <w:divsChild>
                    <w:div w:id="2004430941">
                      <w:marLeft w:val="0"/>
                      <w:marRight w:val="0"/>
                      <w:marTop w:val="0"/>
                      <w:marBottom w:val="0"/>
                      <w:divBdr>
                        <w:top w:val="none" w:sz="0" w:space="0" w:color="auto"/>
                        <w:left w:val="none" w:sz="0" w:space="0" w:color="auto"/>
                        <w:bottom w:val="none" w:sz="0" w:space="0" w:color="auto"/>
                        <w:right w:val="none" w:sz="0" w:space="0" w:color="auto"/>
                      </w:divBdr>
                      <w:divsChild>
                        <w:div w:id="2004430923">
                          <w:marLeft w:val="0"/>
                          <w:marRight w:val="0"/>
                          <w:marTop w:val="0"/>
                          <w:marBottom w:val="0"/>
                          <w:divBdr>
                            <w:top w:val="none" w:sz="0" w:space="0" w:color="auto"/>
                            <w:left w:val="none" w:sz="0" w:space="0" w:color="auto"/>
                            <w:bottom w:val="none" w:sz="0" w:space="0" w:color="auto"/>
                            <w:right w:val="none" w:sz="0" w:space="0" w:color="auto"/>
                          </w:divBdr>
                        </w:div>
                        <w:div w:id="200443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4431047">
      <w:marLeft w:val="0"/>
      <w:marRight w:val="0"/>
      <w:marTop w:val="0"/>
      <w:marBottom w:val="0"/>
      <w:divBdr>
        <w:top w:val="none" w:sz="0" w:space="0" w:color="auto"/>
        <w:left w:val="none" w:sz="0" w:space="0" w:color="auto"/>
        <w:bottom w:val="none" w:sz="0" w:space="0" w:color="auto"/>
        <w:right w:val="none" w:sz="0" w:space="0" w:color="auto"/>
      </w:divBdr>
    </w:div>
    <w:div w:id="2004431085">
      <w:marLeft w:val="0"/>
      <w:marRight w:val="0"/>
      <w:marTop w:val="0"/>
      <w:marBottom w:val="0"/>
      <w:divBdr>
        <w:top w:val="none" w:sz="0" w:space="0" w:color="auto"/>
        <w:left w:val="none" w:sz="0" w:space="0" w:color="auto"/>
        <w:bottom w:val="none" w:sz="0" w:space="0" w:color="auto"/>
        <w:right w:val="none" w:sz="0" w:space="0" w:color="auto"/>
      </w:divBdr>
    </w:div>
    <w:div w:id="2004431102">
      <w:marLeft w:val="0"/>
      <w:marRight w:val="0"/>
      <w:marTop w:val="0"/>
      <w:marBottom w:val="0"/>
      <w:divBdr>
        <w:top w:val="none" w:sz="0" w:space="0" w:color="auto"/>
        <w:left w:val="none" w:sz="0" w:space="0" w:color="auto"/>
        <w:bottom w:val="none" w:sz="0" w:space="0" w:color="auto"/>
        <w:right w:val="none" w:sz="0" w:space="0" w:color="auto"/>
      </w:divBdr>
      <w:divsChild>
        <w:div w:id="2004431025">
          <w:marLeft w:val="0"/>
          <w:marRight w:val="0"/>
          <w:marTop w:val="0"/>
          <w:marBottom w:val="0"/>
          <w:divBdr>
            <w:top w:val="none" w:sz="0" w:space="0" w:color="auto"/>
            <w:left w:val="none" w:sz="0" w:space="0" w:color="auto"/>
            <w:bottom w:val="none" w:sz="0" w:space="0" w:color="auto"/>
            <w:right w:val="none" w:sz="0" w:space="0" w:color="auto"/>
          </w:divBdr>
          <w:divsChild>
            <w:div w:id="2004430998">
              <w:marLeft w:val="0"/>
              <w:marRight w:val="0"/>
              <w:marTop w:val="0"/>
              <w:marBottom w:val="0"/>
              <w:divBdr>
                <w:top w:val="none" w:sz="0" w:space="0" w:color="auto"/>
                <w:left w:val="none" w:sz="0" w:space="0" w:color="auto"/>
                <w:bottom w:val="none" w:sz="0" w:space="0" w:color="auto"/>
                <w:right w:val="none" w:sz="0" w:space="0" w:color="auto"/>
              </w:divBdr>
              <w:divsChild>
                <w:div w:id="2004430958">
                  <w:marLeft w:val="0"/>
                  <w:marRight w:val="0"/>
                  <w:marTop w:val="0"/>
                  <w:marBottom w:val="0"/>
                  <w:divBdr>
                    <w:top w:val="none" w:sz="0" w:space="0" w:color="auto"/>
                    <w:left w:val="single" w:sz="6" w:space="0" w:color="31A7D9"/>
                    <w:bottom w:val="none" w:sz="0" w:space="0" w:color="auto"/>
                    <w:right w:val="single" w:sz="6" w:space="0" w:color="31A7D9"/>
                  </w:divBdr>
                  <w:divsChild>
                    <w:div w:id="2004430979">
                      <w:marLeft w:val="0"/>
                      <w:marRight w:val="300"/>
                      <w:marTop w:val="0"/>
                      <w:marBottom w:val="0"/>
                      <w:divBdr>
                        <w:top w:val="none" w:sz="0" w:space="0" w:color="auto"/>
                        <w:left w:val="none" w:sz="0" w:space="0" w:color="auto"/>
                        <w:bottom w:val="none" w:sz="0" w:space="0" w:color="auto"/>
                        <w:right w:val="none" w:sz="0" w:space="0" w:color="auto"/>
                      </w:divBdr>
                      <w:divsChild>
                        <w:div w:id="2004431062">
                          <w:marLeft w:val="0"/>
                          <w:marRight w:val="0"/>
                          <w:marTop w:val="0"/>
                          <w:marBottom w:val="0"/>
                          <w:divBdr>
                            <w:top w:val="none" w:sz="0" w:space="0" w:color="auto"/>
                            <w:left w:val="none" w:sz="0" w:space="0" w:color="auto"/>
                            <w:bottom w:val="none" w:sz="0" w:space="0" w:color="auto"/>
                            <w:right w:val="none" w:sz="0" w:space="0" w:color="auto"/>
                          </w:divBdr>
                          <w:divsChild>
                            <w:div w:id="2004430978">
                              <w:marLeft w:val="0"/>
                              <w:marRight w:val="150"/>
                              <w:marTop w:val="0"/>
                              <w:marBottom w:val="0"/>
                              <w:divBdr>
                                <w:top w:val="none" w:sz="0" w:space="0" w:color="auto"/>
                                <w:left w:val="none" w:sz="0" w:space="0" w:color="auto"/>
                                <w:bottom w:val="none" w:sz="0" w:space="0" w:color="auto"/>
                                <w:right w:val="none" w:sz="0" w:space="0" w:color="auto"/>
                              </w:divBdr>
                              <w:divsChild>
                                <w:div w:id="2004430982">
                                  <w:marLeft w:val="0"/>
                                  <w:marRight w:val="0"/>
                                  <w:marTop w:val="0"/>
                                  <w:marBottom w:val="0"/>
                                  <w:divBdr>
                                    <w:top w:val="none" w:sz="0" w:space="0" w:color="auto"/>
                                    <w:left w:val="none" w:sz="0" w:space="0" w:color="auto"/>
                                    <w:bottom w:val="none" w:sz="0" w:space="0" w:color="auto"/>
                                    <w:right w:val="none" w:sz="0" w:space="0" w:color="auto"/>
                                  </w:divBdr>
                                  <w:divsChild>
                                    <w:div w:id="2004430937">
                                      <w:marLeft w:val="0"/>
                                      <w:marRight w:val="0"/>
                                      <w:marTop w:val="0"/>
                                      <w:marBottom w:val="0"/>
                                      <w:divBdr>
                                        <w:top w:val="none" w:sz="0" w:space="0" w:color="auto"/>
                                        <w:left w:val="none" w:sz="0" w:space="0" w:color="auto"/>
                                        <w:bottom w:val="none" w:sz="0" w:space="0" w:color="auto"/>
                                        <w:right w:val="none" w:sz="0" w:space="0" w:color="auto"/>
                                      </w:divBdr>
                                      <w:divsChild>
                                        <w:div w:id="2004430901">
                                          <w:marLeft w:val="0"/>
                                          <w:marRight w:val="0"/>
                                          <w:marTop w:val="0"/>
                                          <w:marBottom w:val="0"/>
                                          <w:divBdr>
                                            <w:top w:val="none" w:sz="0" w:space="0" w:color="auto"/>
                                            <w:left w:val="none" w:sz="0" w:space="0" w:color="auto"/>
                                            <w:bottom w:val="none" w:sz="0" w:space="0" w:color="auto"/>
                                            <w:right w:val="none" w:sz="0" w:space="0" w:color="auto"/>
                                          </w:divBdr>
                                        </w:div>
                                        <w:div w:id="2004430947">
                                          <w:marLeft w:val="0"/>
                                          <w:marRight w:val="0"/>
                                          <w:marTop w:val="0"/>
                                          <w:marBottom w:val="0"/>
                                          <w:divBdr>
                                            <w:top w:val="none" w:sz="0" w:space="0" w:color="auto"/>
                                            <w:left w:val="none" w:sz="0" w:space="0" w:color="auto"/>
                                            <w:bottom w:val="none" w:sz="0" w:space="0" w:color="auto"/>
                                            <w:right w:val="none" w:sz="0" w:space="0" w:color="auto"/>
                                          </w:divBdr>
                                        </w:div>
                                        <w:div w:id="2004431001">
                                          <w:marLeft w:val="0"/>
                                          <w:marRight w:val="0"/>
                                          <w:marTop w:val="0"/>
                                          <w:marBottom w:val="0"/>
                                          <w:divBdr>
                                            <w:top w:val="none" w:sz="0" w:space="0" w:color="auto"/>
                                            <w:left w:val="none" w:sz="0" w:space="0" w:color="auto"/>
                                            <w:bottom w:val="none" w:sz="0" w:space="0" w:color="auto"/>
                                            <w:right w:val="none" w:sz="0" w:space="0" w:color="auto"/>
                                          </w:divBdr>
                                        </w:div>
                                        <w:div w:id="2004431039">
                                          <w:marLeft w:val="0"/>
                                          <w:marRight w:val="0"/>
                                          <w:marTop w:val="0"/>
                                          <w:marBottom w:val="0"/>
                                          <w:divBdr>
                                            <w:top w:val="none" w:sz="0" w:space="0" w:color="auto"/>
                                            <w:left w:val="none" w:sz="0" w:space="0" w:color="auto"/>
                                            <w:bottom w:val="none" w:sz="0" w:space="0" w:color="auto"/>
                                            <w:right w:val="none" w:sz="0" w:space="0" w:color="auto"/>
                                          </w:divBdr>
                                        </w:div>
                                        <w:div w:id="2004431073">
                                          <w:marLeft w:val="0"/>
                                          <w:marRight w:val="0"/>
                                          <w:marTop w:val="0"/>
                                          <w:marBottom w:val="0"/>
                                          <w:divBdr>
                                            <w:top w:val="none" w:sz="0" w:space="0" w:color="auto"/>
                                            <w:left w:val="none" w:sz="0" w:space="0" w:color="auto"/>
                                            <w:bottom w:val="none" w:sz="0" w:space="0" w:color="auto"/>
                                            <w:right w:val="none" w:sz="0" w:space="0" w:color="auto"/>
                                          </w:divBdr>
                                        </w:div>
                                        <w:div w:id="2004431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4431104">
      <w:marLeft w:val="0"/>
      <w:marRight w:val="0"/>
      <w:marTop w:val="0"/>
      <w:marBottom w:val="0"/>
      <w:divBdr>
        <w:top w:val="none" w:sz="0" w:space="0" w:color="auto"/>
        <w:left w:val="none" w:sz="0" w:space="0" w:color="auto"/>
        <w:bottom w:val="none" w:sz="0" w:space="0" w:color="auto"/>
        <w:right w:val="none" w:sz="0" w:space="0" w:color="auto"/>
      </w:divBdr>
      <w:divsChild>
        <w:div w:id="2004430913">
          <w:marLeft w:val="0"/>
          <w:marRight w:val="0"/>
          <w:marTop w:val="0"/>
          <w:marBottom w:val="0"/>
          <w:divBdr>
            <w:top w:val="none" w:sz="0" w:space="0" w:color="auto"/>
            <w:left w:val="none" w:sz="0" w:space="0" w:color="auto"/>
            <w:bottom w:val="none" w:sz="0" w:space="0" w:color="auto"/>
            <w:right w:val="none" w:sz="0" w:space="0" w:color="auto"/>
          </w:divBdr>
          <w:divsChild>
            <w:div w:id="2004431091">
              <w:marLeft w:val="0"/>
              <w:marRight w:val="0"/>
              <w:marTop w:val="0"/>
              <w:marBottom w:val="0"/>
              <w:divBdr>
                <w:top w:val="none" w:sz="0" w:space="0" w:color="auto"/>
                <w:left w:val="none" w:sz="0" w:space="0" w:color="auto"/>
                <w:bottom w:val="none" w:sz="0" w:space="0" w:color="auto"/>
                <w:right w:val="none" w:sz="0" w:space="0" w:color="auto"/>
              </w:divBdr>
              <w:divsChild>
                <w:div w:id="2004431100">
                  <w:marLeft w:val="0"/>
                  <w:marRight w:val="0"/>
                  <w:marTop w:val="0"/>
                  <w:marBottom w:val="0"/>
                  <w:divBdr>
                    <w:top w:val="none" w:sz="0" w:space="0" w:color="auto"/>
                    <w:left w:val="single" w:sz="6" w:space="0" w:color="31A7D9"/>
                    <w:bottom w:val="none" w:sz="0" w:space="0" w:color="auto"/>
                    <w:right w:val="single" w:sz="6" w:space="0" w:color="31A7D9"/>
                  </w:divBdr>
                  <w:divsChild>
                    <w:div w:id="2004430974">
                      <w:marLeft w:val="0"/>
                      <w:marRight w:val="300"/>
                      <w:marTop w:val="0"/>
                      <w:marBottom w:val="0"/>
                      <w:divBdr>
                        <w:top w:val="none" w:sz="0" w:space="0" w:color="auto"/>
                        <w:left w:val="none" w:sz="0" w:space="0" w:color="auto"/>
                        <w:bottom w:val="none" w:sz="0" w:space="0" w:color="auto"/>
                        <w:right w:val="none" w:sz="0" w:space="0" w:color="auto"/>
                      </w:divBdr>
                      <w:divsChild>
                        <w:div w:id="2004431055">
                          <w:marLeft w:val="0"/>
                          <w:marRight w:val="0"/>
                          <w:marTop w:val="0"/>
                          <w:marBottom w:val="0"/>
                          <w:divBdr>
                            <w:top w:val="none" w:sz="0" w:space="0" w:color="auto"/>
                            <w:left w:val="none" w:sz="0" w:space="0" w:color="auto"/>
                            <w:bottom w:val="none" w:sz="0" w:space="0" w:color="auto"/>
                            <w:right w:val="none" w:sz="0" w:space="0" w:color="auto"/>
                          </w:divBdr>
                          <w:divsChild>
                            <w:div w:id="2004431021">
                              <w:marLeft w:val="0"/>
                              <w:marRight w:val="150"/>
                              <w:marTop w:val="0"/>
                              <w:marBottom w:val="0"/>
                              <w:divBdr>
                                <w:top w:val="none" w:sz="0" w:space="0" w:color="auto"/>
                                <w:left w:val="none" w:sz="0" w:space="0" w:color="auto"/>
                                <w:bottom w:val="none" w:sz="0" w:space="0" w:color="auto"/>
                                <w:right w:val="none" w:sz="0" w:space="0" w:color="auto"/>
                              </w:divBdr>
                              <w:divsChild>
                                <w:div w:id="2004430939">
                                  <w:marLeft w:val="0"/>
                                  <w:marRight w:val="0"/>
                                  <w:marTop w:val="0"/>
                                  <w:marBottom w:val="0"/>
                                  <w:divBdr>
                                    <w:top w:val="none" w:sz="0" w:space="0" w:color="auto"/>
                                    <w:left w:val="none" w:sz="0" w:space="0" w:color="auto"/>
                                    <w:bottom w:val="none" w:sz="0" w:space="0" w:color="auto"/>
                                    <w:right w:val="none" w:sz="0" w:space="0" w:color="auto"/>
                                  </w:divBdr>
                                  <w:divsChild>
                                    <w:div w:id="2004431059">
                                      <w:marLeft w:val="0"/>
                                      <w:marRight w:val="0"/>
                                      <w:marTop w:val="0"/>
                                      <w:marBottom w:val="0"/>
                                      <w:divBdr>
                                        <w:top w:val="none" w:sz="0" w:space="0" w:color="auto"/>
                                        <w:left w:val="none" w:sz="0" w:space="0" w:color="auto"/>
                                        <w:bottom w:val="none" w:sz="0" w:space="0" w:color="auto"/>
                                        <w:right w:val="none" w:sz="0" w:space="0" w:color="auto"/>
                                      </w:divBdr>
                                      <w:divsChild>
                                        <w:div w:id="200443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4431105">
      <w:marLeft w:val="0"/>
      <w:marRight w:val="0"/>
      <w:marTop w:val="0"/>
      <w:marBottom w:val="0"/>
      <w:divBdr>
        <w:top w:val="none" w:sz="0" w:space="0" w:color="auto"/>
        <w:left w:val="none" w:sz="0" w:space="0" w:color="auto"/>
        <w:bottom w:val="none" w:sz="0" w:space="0" w:color="auto"/>
        <w:right w:val="none" w:sz="0" w:space="0" w:color="auto"/>
      </w:divBdr>
      <w:divsChild>
        <w:div w:id="2004431099">
          <w:marLeft w:val="0"/>
          <w:marRight w:val="0"/>
          <w:marTop w:val="0"/>
          <w:marBottom w:val="0"/>
          <w:divBdr>
            <w:top w:val="none" w:sz="0" w:space="0" w:color="auto"/>
            <w:left w:val="none" w:sz="0" w:space="0" w:color="auto"/>
            <w:bottom w:val="none" w:sz="0" w:space="0" w:color="auto"/>
            <w:right w:val="none" w:sz="0" w:space="0" w:color="auto"/>
          </w:divBdr>
          <w:divsChild>
            <w:div w:id="2004430930">
              <w:marLeft w:val="0"/>
              <w:marRight w:val="0"/>
              <w:marTop w:val="0"/>
              <w:marBottom w:val="0"/>
              <w:divBdr>
                <w:top w:val="none" w:sz="0" w:space="0" w:color="auto"/>
                <w:left w:val="none" w:sz="0" w:space="0" w:color="auto"/>
                <w:bottom w:val="none" w:sz="0" w:space="0" w:color="auto"/>
                <w:right w:val="none" w:sz="0" w:space="0" w:color="auto"/>
              </w:divBdr>
              <w:divsChild>
                <w:div w:id="2004431051">
                  <w:marLeft w:val="0"/>
                  <w:marRight w:val="0"/>
                  <w:marTop w:val="0"/>
                  <w:marBottom w:val="0"/>
                  <w:divBdr>
                    <w:top w:val="none" w:sz="0" w:space="0" w:color="auto"/>
                    <w:left w:val="single" w:sz="6" w:space="0" w:color="31A7D9"/>
                    <w:bottom w:val="none" w:sz="0" w:space="0" w:color="auto"/>
                    <w:right w:val="single" w:sz="6" w:space="0" w:color="31A7D9"/>
                  </w:divBdr>
                  <w:divsChild>
                    <w:div w:id="2004430935">
                      <w:marLeft w:val="0"/>
                      <w:marRight w:val="0"/>
                      <w:marTop w:val="0"/>
                      <w:marBottom w:val="0"/>
                      <w:divBdr>
                        <w:top w:val="none" w:sz="0" w:space="0" w:color="auto"/>
                        <w:left w:val="none" w:sz="0" w:space="0" w:color="auto"/>
                        <w:bottom w:val="none" w:sz="0" w:space="0" w:color="auto"/>
                        <w:right w:val="none" w:sz="0" w:space="0" w:color="auto"/>
                      </w:divBdr>
                      <w:divsChild>
                        <w:div w:id="2004431108">
                          <w:marLeft w:val="0"/>
                          <w:marRight w:val="0"/>
                          <w:marTop w:val="0"/>
                          <w:marBottom w:val="0"/>
                          <w:divBdr>
                            <w:top w:val="none" w:sz="0" w:space="0" w:color="auto"/>
                            <w:left w:val="none" w:sz="0" w:space="0" w:color="auto"/>
                            <w:bottom w:val="none" w:sz="0" w:space="0" w:color="auto"/>
                            <w:right w:val="none" w:sz="0" w:space="0" w:color="auto"/>
                          </w:divBdr>
                          <w:divsChild>
                            <w:div w:id="2004431034">
                              <w:marLeft w:val="0"/>
                              <w:marRight w:val="0"/>
                              <w:marTop w:val="0"/>
                              <w:marBottom w:val="0"/>
                              <w:divBdr>
                                <w:top w:val="none" w:sz="0" w:space="0" w:color="auto"/>
                                <w:left w:val="none" w:sz="0" w:space="0" w:color="auto"/>
                                <w:bottom w:val="none" w:sz="0" w:space="0" w:color="auto"/>
                                <w:right w:val="none" w:sz="0" w:space="0" w:color="auto"/>
                              </w:divBdr>
                              <w:divsChild>
                                <w:div w:id="2004431032">
                                  <w:marLeft w:val="225"/>
                                  <w:marRight w:val="4125"/>
                                  <w:marTop w:val="180"/>
                                  <w:marBottom w:val="0"/>
                                  <w:divBdr>
                                    <w:top w:val="none" w:sz="0" w:space="0" w:color="auto"/>
                                    <w:left w:val="none" w:sz="0" w:space="0" w:color="auto"/>
                                    <w:bottom w:val="none" w:sz="0" w:space="0" w:color="auto"/>
                                    <w:right w:val="none" w:sz="0" w:space="0" w:color="auto"/>
                                  </w:divBdr>
                                </w:div>
                              </w:divsChild>
                            </w:div>
                          </w:divsChild>
                        </w:div>
                      </w:divsChild>
                    </w:div>
                    <w:div w:id="2004431063">
                      <w:marLeft w:val="0"/>
                      <w:marRight w:val="300"/>
                      <w:marTop w:val="0"/>
                      <w:marBottom w:val="0"/>
                      <w:divBdr>
                        <w:top w:val="none" w:sz="0" w:space="0" w:color="auto"/>
                        <w:left w:val="none" w:sz="0" w:space="0" w:color="auto"/>
                        <w:bottom w:val="none" w:sz="0" w:space="0" w:color="auto"/>
                        <w:right w:val="none" w:sz="0" w:space="0" w:color="auto"/>
                      </w:divBdr>
                      <w:divsChild>
                        <w:div w:id="2004431007">
                          <w:marLeft w:val="0"/>
                          <w:marRight w:val="0"/>
                          <w:marTop w:val="0"/>
                          <w:marBottom w:val="0"/>
                          <w:divBdr>
                            <w:top w:val="none" w:sz="0" w:space="0" w:color="auto"/>
                            <w:left w:val="none" w:sz="0" w:space="0" w:color="auto"/>
                            <w:bottom w:val="none" w:sz="0" w:space="0" w:color="auto"/>
                            <w:right w:val="none" w:sz="0" w:space="0" w:color="auto"/>
                          </w:divBdr>
                          <w:divsChild>
                            <w:div w:id="2004430976">
                              <w:marLeft w:val="0"/>
                              <w:marRight w:val="150"/>
                              <w:marTop w:val="0"/>
                              <w:marBottom w:val="0"/>
                              <w:divBdr>
                                <w:top w:val="none" w:sz="0" w:space="0" w:color="auto"/>
                                <w:left w:val="none" w:sz="0" w:space="0" w:color="auto"/>
                                <w:bottom w:val="none" w:sz="0" w:space="0" w:color="auto"/>
                                <w:right w:val="none" w:sz="0" w:space="0" w:color="auto"/>
                              </w:divBdr>
                              <w:divsChild>
                                <w:div w:id="2004431016">
                                  <w:marLeft w:val="0"/>
                                  <w:marRight w:val="0"/>
                                  <w:marTop w:val="0"/>
                                  <w:marBottom w:val="0"/>
                                  <w:divBdr>
                                    <w:top w:val="none" w:sz="0" w:space="0" w:color="auto"/>
                                    <w:left w:val="none" w:sz="0" w:space="0" w:color="auto"/>
                                    <w:bottom w:val="none" w:sz="0" w:space="0" w:color="auto"/>
                                    <w:right w:val="none" w:sz="0" w:space="0" w:color="auto"/>
                                  </w:divBdr>
                                  <w:divsChild>
                                    <w:div w:id="2004430955">
                                      <w:marLeft w:val="0"/>
                                      <w:marRight w:val="0"/>
                                      <w:marTop w:val="0"/>
                                      <w:marBottom w:val="0"/>
                                      <w:divBdr>
                                        <w:top w:val="none" w:sz="0" w:space="0" w:color="auto"/>
                                        <w:left w:val="none" w:sz="0" w:space="0" w:color="auto"/>
                                        <w:bottom w:val="none" w:sz="0" w:space="0" w:color="auto"/>
                                        <w:right w:val="none" w:sz="0" w:space="0" w:color="auto"/>
                                      </w:divBdr>
                                      <w:divsChild>
                                        <w:div w:id="2004430919">
                                          <w:marLeft w:val="0"/>
                                          <w:marRight w:val="0"/>
                                          <w:marTop w:val="0"/>
                                          <w:marBottom w:val="0"/>
                                          <w:divBdr>
                                            <w:top w:val="none" w:sz="0" w:space="0" w:color="auto"/>
                                            <w:left w:val="none" w:sz="0" w:space="0" w:color="auto"/>
                                            <w:bottom w:val="none" w:sz="0" w:space="0" w:color="auto"/>
                                            <w:right w:val="none" w:sz="0" w:space="0" w:color="auto"/>
                                          </w:divBdr>
                                        </w:div>
                                        <w:div w:id="2004430934">
                                          <w:marLeft w:val="0"/>
                                          <w:marRight w:val="0"/>
                                          <w:marTop w:val="0"/>
                                          <w:marBottom w:val="0"/>
                                          <w:divBdr>
                                            <w:top w:val="none" w:sz="0" w:space="0" w:color="auto"/>
                                            <w:left w:val="none" w:sz="0" w:space="0" w:color="auto"/>
                                            <w:bottom w:val="none" w:sz="0" w:space="0" w:color="auto"/>
                                            <w:right w:val="none" w:sz="0" w:space="0" w:color="auto"/>
                                          </w:divBdr>
                                        </w:div>
                                        <w:div w:id="2004430975">
                                          <w:marLeft w:val="0"/>
                                          <w:marRight w:val="0"/>
                                          <w:marTop w:val="0"/>
                                          <w:marBottom w:val="0"/>
                                          <w:divBdr>
                                            <w:top w:val="none" w:sz="0" w:space="0" w:color="auto"/>
                                            <w:left w:val="none" w:sz="0" w:space="0" w:color="auto"/>
                                            <w:bottom w:val="none" w:sz="0" w:space="0" w:color="auto"/>
                                            <w:right w:val="none" w:sz="0" w:space="0" w:color="auto"/>
                                          </w:divBdr>
                                        </w:div>
                                        <w:div w:id="2004430995">
                                          <w:marLeft w:val="0"/>
                                          <w:marRight w:val="0"/>
                                          <w:marTop w:val="0"/>
                                          <w:marBottom w:val="0"/>
                                          <w:divBdr>
                                            <w:top w:val="none" w:sz="0" w:space="0" w:color="auto"/>
                                            <w:left w:val="none" w:sz="0" w:space="0" w:color="auto"/>
                                            <w:bottom w:val="none" w:sz="0" w:space="0" w:color="auto"/>
                                            <w:right w:val="none" w:sz="0" w:space="0" w:color="auto"/>
                                          </w:divBdr>
                                        </w:div>
                                        <w:div w:id="2004431017">
                                          <w:marLeft w:val="0"/>
                                          <w:marRight w:val="0"/>
                                          <w:marTop w:val="0"/>
                                          <w:marBottom w:val="0"/>
                                          <w:divBdr>
                                            <w:top w:val="none" w:sz="0" w:space="0" w:color="auto"/>
                                            <w:left w:val="none" w:sz="0" w:space="0" w:color="auto"/>
                                            <w:bottom w:val="none" w:sz="0" w:space="0" w:color="auto"/>
                                            <w:right w:val="none" w:sz="0" w:space="0" w:color="auto"/>
                                          </w:divBdr>
                                        </w:div>
                                        <w:div w:id="2004431069">
                                          <w:marLeft w:val="0"/>
                                          <w:marRight w:val="0"/>
                                          <w:marTop w:val="0"/>
                                          <w:marBottom w:val="0"/>
                                          <w:divBdr>
                                            <w:top w:val="none" w:sz="0" w:space="0" w:color="auto"/>
                                            <w:left w:val="none" w:sz="0" w:space="0" w:color="auto"/>
                                            <w:bottom w:val="none" w:sz="0" w:space="0" w:color="auto"/>
                                            <w:right w:val="none" w:sz="0" w:space="0" w:color="auto"/>
                                          </w:divBdr>
                                        </w:div>
                                        <w:div w:id="2004431074">
                                          <w:marLeft w:val="0"/>
                                          <w:marRight w:val="0"/>
                                          <w:marTop w:val="0"/>
                                          <w:marBottom w:val="0"/>
                                          <w:divBdr>
                                            <w:top w:val="none" w:sz="0" w:space="0" w:color="auto"/>
                                            <w:left w:val="none" w:sz="0" w:space="0" w:color="auto"/>
                                            <w:bottom w:val="none" w:sz="0" w:space="0" w:color="auto"/>
                                            <w:right w:val="none" w:sz="0" w:space="0" w:color="auto"/>
                                          </w:divBdr>
                                        </w:div>
                                        <w:div w:id="2004431103">
                                          <w:marLeft w:val="0"/>
                                          <w:marRight w:val="0"/>
                                          <w:marTop w:val="0"/>
                                          <w:marBottom w:val="0"/>
                                          <w:divBdr>
                                            <w:top w:val="none" w:sz="0" w:space="0" w:color="auto"/>
                                            <w:left w:val="none" w:sz="0" w:space="0" w:color="auto"/>
                                            <w:bottom w:val="none" w:sz="0" w:space="0" w:color="auto"/>
                                            <w:right w:val="none" w:sz="0" w:space="0" w:color="auto"/>
                                          </w:divBdr>
                                          <w:divsChild>
                                            <w:div w:id="2004430914">
                                              <w:marLeft w:val="0"/>
                                              <w:marRight w:val="0"/>
                                              <w:marTop w:val="0"/>
                                              <w:marBottom w:val="0"/>
                                              <w:divBdr>
                                                <w:top w:val="none" w:sz="0" w:space="0" w:color="auto"/>
                                                <w:left w:val="none" w:sz="0" w:space="0" w:color="auto"/>
                                                <w:bottom w:val="none" w:sz="0" w:space="0" w:color="auto"/>
                                                <w:right w:val="none" w:sz="0" w:space="0" w:color="auto"/>
                                              </w:divBdr>
                                              <w:divsChild>
                                                <w:div w:id="2004431096">
                                                  <w:marLeft w:val="0"/>
                                                  <w:marRight w:val="0"/>
                                                  <w:marTop w:val="0"/>
                                                  <w:marBottom w:val="0"/>
                                                  <w:divBdr>
                                                    <w:top w:val="none" w:sz="0" w:space="0" w:color="auto"/>
                                                    <w:left w:val="none" w:sz="0" w:space="0" w:color="auto"/>
                                                    <w:bottom w:val="none" w:sz="0" w:space="0" w:color="auto"/>
                                                    <w:right w:val="none" w:sz="0" w:space="0" w:color="auto"/>
                                                  </w:divBdr>
                                                  <w:divsChild>
                                                    <w:div w:id="200443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04431112">
      <w:marLeft w:val="0"/>
      <w:marRight w:val="0"/>
      <w:marTop w:val="0"/>
      <w:marBottom w:val="0"/>
      <w:divBdr>
        <w:top w:val="none" w:sz="0" w:space="0" w:color="auto"/>
        <w:left w:val="none" w:sz="0" w:space="0" w:color="auto"/>
        <w:bottom w:val="none" w:sz="0" w:space="0" w:color="auto"/>
        <w:right w:val="none" w:sz="0" w:space="0" w:color="auto"/>
      </w:divBdr>
    </w:div>
    <w:div w:id="200443111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pgcruises.co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content.yudu.com/web/1o7s5/0A1o6v0/Tahiti2020/html/index.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gcruises.com"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mailto:vbloy@pgcruis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4D5FD5-4F50-4915-9322-7E33382E3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885</Words>
  <Characters>5048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Vanessa Bloy</dc:creator>
  <cp:lastModifiedBy>Vanessa Bloy</cp:lastModifiedBy>
  <cp:revision>2</cp:revision>
  <cp:lastPrinted>2019-08-21T16:07:00Z</cp:lastPrinted>
  <dcterms:created xsi:type="dcterms:W3CDTF">2019-08-27T15:56:00Z</dcterms:created>
  <dcterms:modified xsi:type="dcterms:W3CDTF">2019-08-27T15:56:00Z</dcterms:modified>
</cp:coreProperties>
</file>