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0873" w14:textId="77777777" w:rsidR="000E05CF" w:rsidRDefault="003401FB" w:rsidP="0052738A">
      <w:pPr>
        <w:widowControl w:val="0"/>
        <w:autoSpaceDE w:val="0"/>
        <w:autoSpaceDN w:val="0"/>
        <w:adjustRightInd w:val="0"/>
        <w:spacing w:after="120"/>
        <w:jc w:val="center"/>
        <w:rPr>
          <w:rFonts w:cs="Lucida Grande"/>
          <w:b/>
          <w:bCs/>
          <w:color w:val="343434"/>
          <w:szCs w:val="26"/>
        </w:rPr>
      </w:pPr>
      <w:bookmarkStart w:id="0" w:name="_GoBack"/>
      <w:bookmarkEnd w:id="0"/>
      <w:r>
        <w:rPr>
          <w:rFonts w:cs="Lucida Grande"/>
          <w:b/>
          <w:noProof/>
          <w:color w:val="343434"/>
          <w:szCs w:val="26"/>
        </w:rPr>
        <w:drawing>
          <wp:inline distT="0" distB="0" distL="0" distR="0" wp14:anchorId="39766A46" wp14:editId="0ED7C51E">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41CDB926" w14:textId="51149349" w:rsidR="00E31E5B" w:rsidRDefault="000E05CF" w:rsidP="00D56ABC">
      <w:pPr>
        <w:widowControl w:val="0"/>
        <w:autoSpaceDE w:val="0"/>
        <w:autoSpaceDN w:val="0"/>
        <w:adjustRightInd w:val="0"/>
        <w:spacing w:after="0" w:line="240" w:lineRule="auto"/>
        <w:jc w:val="center"/>
        <w:rPr>
          <w:rFonts w:cs="Lucida Grande"/>
          <w:b/>
          <w:bCs/>
          <w:color w:val="000000"/>
          <w:szCs w:val="26"/>
        </w:rPr>
      </w:pPr>
      <w:r w:rsidRPr="00E46650">
        <w:rPr>
          <w:rFonts w:cs="Lucida Grande"/>
          <w:b/>
          <w:bCs/>
          <w:color w:val="000000"/>
          <w:szCs w:val="26"/>
        </w:rPr>
        <w:t>PA</w:t>
      </w:r>
      <w:r w:rsidR="00E31E5B">
        <w:rPr>
          <w:rFonts w:cs="Lucida Grande"/>
          <w:b/>
          <w:bCs/>
          <w:color w:val="000000"/>
          <w:szCs w:val="26"/>
        </w:rPr>
        <w:t xml:space="preserve">UL GAUGUIN CRUISES HONORED AS </w:t>
      </w:r>
      <w:r w:rsidR="00563E96">
        <w:rPr>
          <w:rFonts w:cs="Lucida Grande"/>
          <w:b/>
          <w:bCs/>
          <w:color w:val="000000"/>
          <w:szCs w:val="26"/>
        </w:rPr>
        <w:t xml:space="preserve">THE </w:t>
      </w:r>
      <w:r w:rsidR="00075300">
        <w:rPr>
          <w:rFonts w:cs="Lucida Grande"/>
          <w:b/>
          <w:bCs/>
          <w:color w:val="000000"/>
          <w:szCs w:val="26"/>
        </w:rPr>
        <w:t>“</w:t>
      </w:r>
      <w:r w:rsidR="00E31E5B">
        <w:rPr>
          <w:rFonts w:cs="Lucida Grande"/>
          <w:b/>
          <w:bCs/>
          <w:color w:val="000000"/>
          <w:szCs w:val="26"/>
        </w:rPr>
        <w:t>#1 CRUISE LINE FOR HONEYMOONERS</w:t>
      </w:r>
      <w:r w:rsidR="00075300">
        <w:rPr>
          <w:rFonts w:cs="Lucida Grande"/>
          <w:b/>
          <w:bCs/>
          <w:color w:val="000000"/>
          <w:szCs w:val="26"/>
        </w:rPr>
        <w:t>”</w:t>
      </w:r>
      <w:r w:rsidR="00E31E5B">
        <w:rPr>
          <w:rFonts w:cs="Lucida Grande"/>
          <w:b/>
          <w:bCs/>
          <w:color w:val="000000"/>
          <w:szCs w:val="26"/>
        </w:rPr>
        <w:t xml:space="preserve"> IN </w:t>
      </w:r>
    </w:p>
    <w:p w14:paraId="7D9B1CA2" w14:textId="13169419" w:rsidR="000E05CF" w:rsidRPr="00E46650" w:rsidRDefault="00E31E5B" w:rsidP="00D56ABC">
      <w:pPr>
        <w:widowControl w:val="0"/>
        <w:autoSpaceDE w:val="0"/>
        <w:autoSpaceDN w:val="0"/>
        <w:adjustRightInd w:val="0"/>
        <w:spacing w:after="0" w:line="240" w:lineRule="auto"/>
        <w:jc w:val="center"/>
        <w:rPr>
          <w:rFonts w:cs="Lucida Grande"/>
          <w:b/>
          <w:bCs/>
          <w:color w:val="000000"/>
          <w:szCs w:val="26"/>
        </w:rPr>
      </w:pPr>
      <w:r w:rsidRPr="00BC4E8A">
        <w:rPr>
          <w:rFonts w:cs="Lucida Grande"/>
          <w:b/>
          <w:bCs/>
          <w:i/>
          <w:color w:val="000000"/>
          <w:szCs w:val="26"/>
        </w:rPr>
        <w:t>BRIDES</w:t>
      </w:r>
      <w:r>
        <w:rPr>
          <w:rFonts w:cs="Lucida Grande"/>
          <w:b/>
          <w:bCs/>
          <w:color w:val="000000"/>
          <w:szCs w:val="26"/>
        </w:rPr>
        <w:t xml:space="preserve"> MAGAZINE</w:t>
      </w:r>
      <w:r w:rsidR="00075300">
        <w:rPr>
          <w:rFonts w:cs="Lucida Grande"/>
          <w:b/>
          <w:bCs/>
          <w:color w:val="000000"/>
          <w:szCs w:val="26"/>
        </w:rPr>
        <w:t>’S</w:t>
      </w:r>
      <w:r>
        <w:rPr>
          <w:rFonts w:cs="Lucida Grande"/>
          <w:b/>
          <w:bCs/>
          <w:color w:val="000000"/>
          <w:szCs w:val="26"/>
        </w:rPr>
        <w:t xml:space="preserve"> 2017 HONEYMOON AWARDS </w:t>
      </w:r>
    </w:p>
    <w:p w14:paraId="1D32D84D" w14:textId="77777777" w:rsidR="00CF0047" w:rsidRPr="00E31E5B" w:rsidRDefault="00CF0047" w:rsidP="00136A83">
      <w:pPr>
        <w:widowControl w:val="0"/>
        <w:autoSpaceDE w:val="0"/>
        <w:autoSpaceDN w:val="0"/>
        <w:adjustRightInd w:val="0"/>
        <w:spacing w:after="0" w:line="240" w:lineRule="auto"/>
        <w:jc w:val="center"/>
        <w:rPr>
          <w:rFonts w:cs="Lucida Grande"/>
          <w:bCs/>
          <w:color w:val="000000"/>
          <w:sz w:val="20"/>
          <w:szCs w:val="20"/>
        </w:rPr>
      </w:pPr>
    </w:p>
    <w:p w14:paraId="0687729D" w14:textId="3946DBE6" w:rsidR="000E05CF" w:rsidRPr="006F1BA5" w:rsidRDefault="00E31E5B" w:rsidP="00A06D86">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 w:val="16"/>
          <w:szCs w:val="16"/>
        </w:rPr>
        <w:drawing>
          <wp:inline distT="0" distB="0" distL="0" distR="0" wp14:anchorId="6A04660C" wp14:editId="2C2E2A84">
            <wp:extent cx="1114425" cy="1114425"/>
            <wp:effectExtent l="0" t="0" r="9525" b="9525"/>
            <wp:docPr id="2" name="Picture 2" descr="C:\Users\vbloy\AppData\Local\Microsoft\Windows\Temporary Internet Files\Content.Outlook\2JE6A5M7\brides_honeymoonawards_blush_022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2JE6A5M7\brides_honeymoonawards_blush_0222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09D5BE1D" w14:textId="77777777" w:rsidR="00E31E5B" w:rsidRDefault="00E31E5B" w:rsidP="006F6A6F">
      <w:pPr>
        <w:widowControl w:val="0"/>
        <w:autoSpaceDE w:val="0"/>
        <w:autoSpaceDN w:val="0"/>
        <w:adjustRightInd w:val="0"/>
        <w:spacing w:after="0" w:line="240" w:lineRule="auto"/>
        <w:jc w:val="both"/>
        <w:rPr>
          <w:rFonts w:cs="Calibri"/>
          <w:b/>
          <w:bCs/>
          <w:color w:val="000000"/>
        </w:rPr>
      </w:pPr>
    </w:p>
    <w:p w14:paraId="16CA231E" w14:textId="1068F8CC" w:rsidR="000E05CF" w:rsidRPr="008639F4" w:rsidRDefault="000E05CF" w:rsidP="00EF1C05">
      <w:pPr>
        <w:widowControl w:val="0"/>
        <w:autoSpaceDE w:val="0"/>
        <w:autoSpaceDN w:val="0"/>
        <w:adjustRightInd w:val="0"/>
        <w:spacing w:after="0" w:line="240" w:lineRule="auto"/>
        <w:jc w:val="both"/>
        <w:rPr>
          <w:rFonts w:cs="Lucida Grande"/>
        </w:rPr>
      </w:pPr>
      <w:r>
        <w:rPr>
          <w:rFonts w:cs="Calibri"/>
          <w:b/>
          <w:bCs/>
          <w:color w:val="000000"/>
        </w:rPr>
        <w:t>BELLEVUE, WASH.</w:t>
      </w:r>
      <w:r w:rsidR="00E55D73">
        <w:rPr>
          <w:rFonts w:cs="Calibri"/>
          <w:b/>
          <w:bCs/>
          <w:color w:val="000000"/>
        </w:rPr>
        <w:t xml:space="preserve"> – May </w:t>
      </w:r>
      <w:r w:rsidR="000C092D">
        <w:rPr>
          <w:rFonts w:cs="Calibri"/>
          <w:b/>
          <w:bCs/>
          <w:color w:val="000000"/>
        </w:rPr>
        <w:t>23</w:t>
      </w:r>
      <w:r w:rsidR="00121699">
        <w:rPr>
          <w:rFonts w:cs="Calibri"/>
          <w:b/>
          <w:bCs/>
          <w:color w:val="000000"/>
        </w:rPr>
        <w:t>, 2017</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1"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sidR="007B483E">
        <w:rPr>
          <w:rFonts w:cs="Lucida Grande"/>
          <w:color w:val="000000"/>
        </w:rPr>
        <w:t xml:space="preserve"> </w:t>
      </w:r>
      <w:r w:rsidR="00E31E5B">
        <w:rPr>
          <w:rFonts w:cs="Lucida Grande"/>
          <w:color w:val="000000"/>
        </w:rPr>
        <w:t>is pleased to</w:t>
      </w:r>
      <w:r w:rsidR="00075300">
        <w:rPr>
          <w:rFonts w:cs="Lucida Grande"/>
          <w:color w:val="000000"/>
        </w:rPr>
        <w:t xml:space="preserve"> announce it </w:t>
      </w:r>
      <w:r w:rsidR="00E64E76">
        <w:rPr>
          <w:rFonts w:cs="Lucida Grande"/>
          <w:color w:val="000000"/>
        </w:rPr>
        <w:t>receive</w:t>
      </w:r>
      <w:r w:rsidR="00075300">
        <w:rPr>
          <w:rFonts w:cs="Lucida Grande"/>
          <w:color w:val="000000"/>
        </w:rPr>
        <w:t>d</w:t>
      </w:r>
      <w:r w:rsidR="00E64E76">
        <w:rPr>
          <w:rFonts w:cs="Lucida Grande"/>
          <w:color w:val="000000"/>
        </w:rPr>
        <w:t xml:space="preserve"> top honors as</w:t>
      </w:r>
      <w:r w:rsidR="00BC4E8A">
        <w:rPr>
          <w:rFonts w:cs="Lucida Grande"/>
          <w:color w:val="000000"/>
        </w:rPr>
        <w:t xml:space="preserve"> </w:t>
      </w:r>
      <w:r w:rsidR="00E64E76">
        <w:rPr>
          <w:rFonts w:cs="Lucida Grande"/>
          <w:color w:val="000000"/>
        </w:rPr>
        <w:t>the</w:t>
      </w:r>
      <w:r w:rsidR="00E31E5B">
        <w:rPr>
          <w:rFonts w:cs="Lucida Grande"/>
          <w:color w:val="000000"/>
        </w:rPr>
        <w:t xml:space="preserve"> “#1 Cruise Line for Honeymooners” in </w:t>
      </w:r>
      <w:r w:rsidR="00E31E5B" w:rsidRPr="00BC4E8A">
        <w:rPr>
          <w:rFonts w:cs="Lucida Grande"/>
          <w:i/>
          <w:color w:val="000000"/>
        </w:rPr>
        <w:t>BRIDES</w:t>
      </w:r>
      <w:r w:rsidR="00E31E5B">
        <w:rPr>
          <w:rFonts w:cs="Lucida Grande"/>
          <w:color w:val="000000"/>
        </w:rPr>
        <w:t xml:space="preserve"> Magazine</w:t>
      </w:r>
      <w:r w:rsidR="00075300">
        <w:rPr>
          <w:rFonts w:cs="Lucida Grande"/>
          <w:color w:val="000000"/>
        </w:rPr>
        <w:t>’s</w:t>
      </w:r>
      <w:r w:rsidR="00E31E5B">
        <w:rPr>
          <w:rFonts w:cs="Lucida Grande"/>
          <w:color w:val="000000"/>
        </w:rPr>
        <w:t xml:space="preserve"> 2017 Honeymoon Awards.</w:t>
      </w:r>
    </w:p>
    <w:p w14:paraId="2CCFA22C" w14:textId="77777777" w:rsidR="00BE17F3" w:rsidRDefault="00BE17F3" w:rsidP="00EF1C05">
      <w:pPr>
        <w:widowControl w:val="0"/>
        <w:autoSpaceDE w:val="0"/>
        <w:autoSpaceDN w:val="0"/>
        <w:adjustRightInd w:val="0"/>
        <w:spacing w:after="0" w:line="240" w:lineRule="auto"/>
        <w:contextualSpacing/>
        <w:jc w:val="both"/>
        <w:rPr>
          <w:rFonts w:cs="Lucida Grande"/>
          <w:color w:val="000000"/>
        </w:rPr>
      </w:pPr>
    </w:p>
    <w:p w14:paraId="55076197" w14:textId="19AB8D85" w:rsidR="00E64E76" w:rsidRPr="002B521F" w:rsidRDefault="00E64E76" w:rsidP="00EF1C05">
      <w:pPr>
        <w:spacing w:line="240" w:lineRule="auto"/>
        <w:jc w:val="both"/>
      </w:pPr>
      <w:r w:rsidRPr="002B521F">
        <w:t xml:space="preserve">The </w:t>
      </w:r>
      <w:r w:rsidR="00F04A63">
        <w:t xml:space="preserve">magazine’s annual roundup </w:t>
      </w:r>
      <w:r w:rsidR="00857933">
        <w:t xml:space="preserve">celebrates </w:t>
      </w:r>
      <w:r w:rsidR="00F04A63">
        <w:t xml:space="preserve">the </w:t>
      </w:r>
      <w:r w:rsidR="001E78DC">
        <w:t>most honeymoon</w:t>
      </w:r>
      <w:r w:rsidR="0052497E">
        <w:t>-</w:t>
      </w:r>
      <w:r w:rsidR="001E78DC">
        <w:t>worthy places around the globe including destinations,</w:t>
      </w:r>
      <w:r w:rsidR="00F04A63">
        <w:t xml:space="preserve"> cruise lines, hotels,</w:t>
      </w:r>
      <w:r w:rsidR="001E78DC">
        <w:t xml:space="preserve"> and </w:t>
      </w:r>
      <w:r w:rsidR="00F04A63">
        <w:t xml:space="preserve">resorts. </w:t>
      </w:r>
      <w:r w:rsidR="00EE1EAC" w:rsidRPr="00EE1EAC">
        <w:rPr>
          <w:i/>
        </w:rPr>
        <w:t>BRIDES</w:t>
      </w:r>
      <w:r w:rsidR="00EE1EAC">
        <w:t xml:space="preserve"> teamed up with Virtuoso, a network of more than 15,000 luxury travel advisors, to find the most romantic escapes for two.  </w:t>
      </w:r>
    </w:p>
    <w:p w14:paraId="4C601C6F" w14:textId="3C3B5D06" w:rsidR="00BC4E8A" w:rsidRPr="00563E96" w:rsidRDefault="00013E27" w:rsidP="00EF1C05">
      <w:pPr>
        <w:spacing w:line="240" w:lineRule="auto"/>
        <w:jc w:val="both"/>
        <w:rPr>
          <w:rFonts w:asciiTheme="minorHAnsi" w:hAnsiTheme="minorHAnsi" w:cs="Arial"/>
        </w:rPr>
      </w:pPr>
      <w:r>
        <w:rPr>
          <w:rFonts w:asciiTheme="minorHAnsi" w:hAnsiTheme="minorHAnsi"/>
        </w:rPr>
        <w:t>“We are tr</w:t>
      </w:r>
      <w:r w:rsidR="00EE1EAC">
        <w:rPr>
          <w:rFonts w:asciiTheme="minorHAnsi" w:hAnsiTheme="minorHAnsi"/>
        </w:rPr>
        <w:t>uly thrilled to be recognized as</w:t>
      </w:r>
      <w:r>
        <w:rPr>
          <w:rFonts w:asciiTheme="minorHAnsi" w:hAnsiTheme="minorHAnsi"/>
        </w:rPr>
        <w:t xml:space="preserve"> the top cruise line for honeymooners,</w:t>
      </w:r>
      <w:r w:rsidR="00BC4E8A" w:rsidRPr="002B521F">
        <w:rPr>
          <w:rFonts w:asciiTheme="minorHAnsi" w:hAnsiTheme="minorHAnsi"/>
        </w:rPr>
        <w:t xml:space="preserve">” said </w:t>
      </w:r>
      <w:r>
        <w:rPr>
          <w:rFonts w:asciiTheme="minorHAnsi" w:hAnsiTheme="minorHAnsi"/>
        </w:rPr>
        <w:t xml:space="preserve">Diane Moore, President, </w:t>
      </w:r>
      <w:proofErr w:type="gramStart"/>
      <w:r>
        <w:rPr>
          <w:rFonts w:asciiTheme="minorHAnsi" w:hAnsiTheme="minorHAnsi"/>
        </w:rPr>
        <w:t>Paul</w:t>
      </w:r>
      <w:proofErr w:type="gramEnd"/>
      <w:r>
        <w:rPr>
          <w:rFonts w:asciiTheme="minorHAnsi" w:hAnsiTheme="minorHAnsi"/>
        </w:rPr>
        <w:t xml:space="preserve"> Gauguin Cruises</w:t>
      </w:r>
      <w:r w:rsidR="00BC4E8A" w:rsidRPr="002B521F">
        <w:rPr>
          <w:rFonts w:asciiTheme="minorHAnsi" w:hAnsiTheme="minorHAnsi"/>
        </w:rPr>
        <w:t xml:space="preserve">. </w:t>
      </w:r>
      <w:r>
        <w:rPr>
          <w:rFonts w:asciiTheme="minorHAnsi" w:hAnsiTheme="minorHAnsi"/>
        </w:rPr>
        <w:t>“</w:t>
      </w:r>
      <w:r w:rsidR="00563E96">
        <w:rPr>
          <w:rFonts w:asciiTheme="minorHAnsi" w:hAnsiTheme="minorHAnsi" w:cs="Arial"/>
        </w:rPr>
        <w:t>Our voyages sail</w:t>
      </w:r>
      <w:r>
        <w:rPr>
          <w:rFonts w:asciiTheme="minorHAnsi" w:hAnsiTheme="minorHAnsi" w:cs="Arial"/>
        </w:rPr>
        <w:t xml:space="preserve"> to the most romantic destinations in the world</w:t>
      </w:r>
      <w:r w:rsidR="00563E96">
        <w:rPr>
          <w:rFonts w:asciiTheme="minorHAnsi" w:hAnsiTheme="minorHAnsi" w:cs="Arial"/>
        </w:rPr>
        <w:t>—Tahiti, French Polynesia, and the South Pacific—and provide our guests with exceptional service and a</w:t>
      </w:r>
      <w:r>
        <w:rPr>
          <w:rFonts w:asciiTheme="minorHAnsi" w:hAnsiTheme="minorHAnsi" w:cs="Arial"/>
        </w:rPr>
        <w:t xml:space="preserve"> lifetime of memories.</w:t>
      </w:r>
      <w:r w:rsidR="00BC4E8A" w:rsidRPr="002B521F">
        <w:rPr>
          <w:rFonts w:asciiTheme="minorHAnsi" w:hAnsiTheme="minorHAnsi" w:cs="Arial"/>
        </w:rPr>
        <w:t>”</w:t>
      </w:r>
    </w:p>
    <w:p w14:paraId="0D2FDC36" w14:textId="4FD3D01D" w:rsidR="00BC4E8A" w:rsidRDefault="00282F14" w:rsidP="00EF1C05">
      <w:pPr>
        <w:widowControl w:val="0"/>
        <w:autoSpaceDE w:val="0"/>
        <w:autoSpaceDN w:val="0"/>
        <w:adjustRightInd w:val="0"/>
        <w:spacing w:after="0" w:line="240" w:lineRule="auto"/>
        <w:jc w:val="both"/>
      </w:pPr>
      <w:r>
        <w:rPr>
          <w:rFonts w:cs="Calibri"/>
        </w:rPr>
        <w:t xml:space="preserve">The Honeymoon Awards are </w:t>
      </w:r>
      <w:r w:rsidR="008D7B15">
        <w:rPr>
          <w:rFonts w:cs="Calibri"/>
        </w:rPr>
        <w:t>listed</w:t>
      </w:r>
      <w:r>
        <w:rPr>
          <w:rFonts w:cs="Calibri"/>
        </w:rPr>
        <w:t xml:space="preserve"> in the June/July </w:t>
      </w:r>
      <w:r w:rsidR="00B719DA">
        <w:rPr>
          <w:rFonts w:cs="Calibri"/>
        </w:rPr>
        <w:t>i</w:t>
      </w:r>
      <w:r w:rsidR="00BC4E8A">
        <w:rPr>
          <w:rFonts w:cs="Calibri"/>
        </w:rPr>
        <w:t xml:space="preserve">ssue of </w:t>
      </w:r>
      <w:r>
        <w:rPr>
          <w:rFonts w:cs="Calibri"/>
          <w:i/>
        </w:rPr>
        <w:t>BRIDES</w:t>
      </w:r>
      <w:r w:rsidR="00BC4E8A">
        <w:rPr>
          <w:rFonts w:cs="Calibri"/>
        </w:rPr>
        <w:t xml:space="preserve">, on </w:t>
      </w:r>
      <w:r>
        <w:rPr>
          <w:rFonts w:cs="Calibri"/>
        </w:rPr>
        <w:t>newsstands nationwide</w:t>
      </w:r>
      <w:r w:rsidR="008D7B15">
        <w:rPr>
          <w:rFonts w:cs="Calibri"/>
        </w:rPr>
        <w:t xml:space="preserve">. </w:t>
      </w:r>
      <w:r w:rsidR="00BC4E8A">
        <w:rPr>
          <w:rFonts w:cs="Calibri"/>
        </w:rPr>
        <w:t xml:space="preserve">The full list is published exclusively online, at </w:t>
      </w:r>
      <w:hyperlink r:id="rId12" w:history="1">
        <w:r w:rsidRPr="000C092D">
          <w:rPr>
            <w:rStyle w:val="Hyperlink"/>
            <w:rFonts w:cs="Calibri"/>
          </w:rPr>
          <w:t>www.brides.com.</w:t>
        </w:r>
      </w:hyperlink>
      <w:r>
        <w:rPr>
          <w:rFonts w:cs="Calibri"/>
        </w:rPr>
        <w:t xml:space="preserve"> </w:t>
      </w:r>
      <w:r w:rsidRPr="00282F14">
        <w:t xml:space="preserve"> </w:t>
      </w:r>
    </w:p>
    <w:p w14:paraId="0324766D" w14:textId="77777777" w:rsidR="00F04A63" w:rsidRDefault="00F04A63" w:rsidP="00EF1C05">
      <w:pPr>
        <w:widowControl w:val="0"/>
        <w:spacing w:after="0" w:line="240" w:lineRule="auto"/>
        <w:ind w:right="43"/>
        <w:jc w:val="both"/>
        <w:rPr>
          <w:rFonts w:asciiTheme="minorHAnsi" w:hAnsiTheme="minorHAnsi" w:cs="Calibri"/>
        </w:rPr>
      </w:pPr>
    </w:p>
    <w:p w14:paraId="278D04D5" w14:textId="549BE1FC" w:rsidR="00B719DA" w:rsidRPr="00B719DA" w:rsidRDefault="00F04A63" w:rsidP="00EF1C05">
      <w:pPr>
        <w:widowControl w:val="0"/>
        <w:spacing w:after="0" w:line="240" w:lineRule="auto"/>
        <w:ind w:right="43"/>
        <w:jc w:val="both"/>
        <w:rPr>
          <w:rFonts w:asciiTheme="minorHAnsi" w:hAnsiTheme="minorHAnsi" w:cs="Calibri"/>
        </w:rPr>
      </w:pPr>
      <w:r>
        <w:rPr>
          <w:rFonts w:asciiTheme="minorHAnsi" w:hAnsiTheme="minorHAnsi" w:cs="Calibri"/>
        </w:rPr>
        <w:t xml:space="preserve">Honeymooners receive a complimentary honeymoon package </w:t>
      </w:r>
      <w:r w:rsidR="00563E96">
        <w:rPr>
          <w:rFonts w:asciiTheme="minorHAnsi" w:hAnsiTheme="minorHAnsi" w:cs="Calibri"/>
        </w:rPr>
        <w:t>when sailing with</w:t>
      </w:r>
      <w:r w:rsidR="00013E27">
        <w:rPr>
          <w:rFonts w:asciiTheme="minorHAnsi" w:hAnsiTheme="minorHAnsi" w:cs="Calibri"/>
        </w:rPr>
        <w:t xml:space="preserve"> Paul Gauguin Cruises,</w:t>
      </w:r>
      <w:r>
        <w:rPr>
          <w:rFonts w:asciiTheme="minorHAnsi" w:hAnsiTheme="minorHAnsi" w:cs="Calibri"/>
        </w:rPr>
        <w:t xml:space="preserve"> which includes </w:t>
      </w:r>
      <w:r w:rsidR="00B719DA" w:rsidRPr="00B719DA">
        <w:rPr>
          <w:rFonts w:asciiTheme="minorHAnsi" w:hAnsiTheme="minorHAnsi" w:cs="Calibri"/>
        </w:rPr>
        <w:t>a</w:t>
      </w:r>
      <w:r w:rsidR="00563E96">
        <w:rPr>
          <w:rFonts w:asciiTheme="minorHAnsi" w:hAnsiTheme="minorHAnsi" w:cs="Calibri"/>
        </w:rPr>
        <w:t xml:space="preserve"> </w:t>
      </w:r>
      <w:r w:rsidR="00B719DA" w:rsidRPr="00B719DA">
        <w:rPr>
          <w:rFonts w:asciiTheme="minorHAnsi" w:hAnsiTheme="minorHAnsi" w:cs="Calibri"/>
        </w:rPr>
        <w:t xml:space="preserve">special Polynesian blessing ceremony </w:t>
      </w:r>
      <w:r>
        <w:rPr>
          <w:rFonts w:asciiTheme="minorHAnsi" w:hAnsiTheme="minorHAnsi" w:cs="Calibri"/>
        </w:rPr>
        <w:t xml:space="preserve">aboard the ship </w:t>
      </w:r>
      <w:r w:rsidR="00B719DA" w:rsidRPr="00B719DA">
        <w:rPr>
          <w:rFonts w:asciiTheme="minorHAnsi" w:hAnsiTheme="minorHAnsi" w:cs="Calibri"/>
        </w:rPr>
        <w:t xml:space="preserve">performed by Les Gauguines and Les Gauguins and hosted by the Cruise Director, an </w:t>
      </w:r>
      <w:r w:rsidR="00B719DA" w:rsidRPr="00B719DA">
        <w:rPr>
          <w:rFonts w:asciiTheme="minorHAnsi" w:hAnsiTheme="minorHAnsi"/>
          <w:color w:val="000000"/>
          <w:lang w:val="en"/>
        </w:rPr>
        <w:t xml:space="preserve">in-stateroom celebratory bottle of Champagne, one 8" x 10" photo portrait, and an exclusive pillow gift.  </w:t>
      </w:r>
      <w:r w:rsidR="00563E96">
        <w:rPr>
          <w:rFonts w:asciiTheme="minorHAnsi" w:hAnsiTheme="minorHAnsi"/>
          <w:color w:val="000000"/>
          <w:lang w:val="en"/>
        </w:rPr>
        <w:t xml:space="preserve">For those celebrating a romantic special occasion, </w:t>
      </w:r>
      <w:r w:rsidR="00B719DA">
        <w:rPr>
          <w:rFonts w:asciiTheme="minorHAnsi" w:hAnsiTheme="minorHAnsi" w:cs="Calibri"/>
        </w:rPr>
        <w:t xml:space="preserve">Paul Gauguin Cruises </w:t>
      </w:r>
      <w:r w:rsidR="002B521F">
        <w:rPr>
          <w:rFonts w:asciiTheme="minorHAnsi" w:hAnsiTheme="minorHAnsi" w:cs="Calibri"/>
        </w:rPr>
        <w:t xml:space="preserve">also </w:t>
      </w:r>
      <w:r w:rsidR="00B719DA">
        <w:rPr>
          <w:rFonts w:asciiTheme="minorHAnsi" w:hAnsiTheme="minorHAnsi" w:cs="Calibri"/>
        </w:rPr>
        <w:t>now offers</w:t>
      </w:r>
      <w:r w:rsidR="00B719DA" w:rsidRPr="00B719DA">
        <w:rPr>
          <w:rFonts w:asciiTheme="minorHAnsi" w:hAnsiTheme="minorHAnsi" w:cs="Calibri"/>
        </w:rPr>
        <w:t xml:space="preserve"> wedding ceremony and renewal of vows packages</w:t>
      </w:r>
      <w:r w:rsidR="00B719DA" w:rsidRPr="00B719DA">
        <w:t xml:space="preserve"> </w:t>
      </w:r>
      <w:r w:rsidR="00563E96">
        <w:rPr>
          <w:rFonts w:asciiTheme="minorHAnsi" w:hAnsiTheme="minorHAnsi" w:cs="Calibri"/>
        </w:rPr>
        <w:t>in a dreamy</w:t>
      </w:r>
      <w:r w:rsidR="00B719DA" w:rsidRPr="00B719DA">
        <w:rPr>
          <w:rFonts w:asciiTheme="minorHAnsi" w:hAnsiTheme="minorHAnsi" w:cs="Calibri"/>
        </w:rPr>
        <w:t xml:space="preserve"> setting amid the turquoise lagoons and exotic islands of French Polynesia at Motu Mahana, the cruise line’s private islet off the coast of Taha’a, or at the InterContinental Bora Bora Resort &amp; Thalasso Spa. </w:t>
      </w:r>
    </w:p>
    <w:p w14:paraId="0014474B" w14:textId="77777777" w:rsidR="00B719DA" w:rsidRDefault="00B719DA" w:rsidP="00EF1C05">
      <w:pPr>
        <w:widowControl w:val="0"/>
        <w:spacing w:after="0" w:line="240" w:lineRule="auto"/>
        <w:ind w:right="43"/>
        <w:jc w:val="both"/>
        <w:rPr>
          <w:rFonts w:asciiTheme="minorHAnsi" w:hAnsiTheme="minorHAnsi" w:cs="Calibri"/>
        </w:rPr>
      </w:pPr>
    </w:p>
    <w:p w14:paraId="27291FA2" w14:textId="7FD345A4" w:rsidR="00BE17F3" w:rsidRPr="00121699" w:rsidRDefault="008A7E92" w:rsidP="00EF1C05">
      <w:pPr>
        <w:widowControl w:val="0"/>
        <w:spacing w:after="0" w:line="240" w:lineRule="auto"/>
        <w:ind w:right="43"/>
        <w:jc w:val="both"/>
        <w:rPr>
          <w:rFonts w:asciiTheme="minorHAnsi" w:hAnsiTheme="minorHAnsi" w:cs="Calibri"/>
          <w:color w:val="000000"/>
        </w:rPr>
      </w:pPr>
      <w:r w:rsidRPr="00121699">
        <w:rPr>
          <w:rFonts w:asciiTheme="minorHAnsi" w:hAnsiTheme="minorHAnsi" w:cs="Calibri"/>
        </w:rPr>
        <w:t xml:space="preserve">For </w:t>
      </w:r>
      <w:r w:rsidR="00BE17F3" w:rsidRPr="00121699">
        <w:rPr>
          <w:rFonts w:asciiTheme="minorHAnsi" w:hAnsiTheme="minorHAnsi" w:cs="Calibri"/>
          <w:spacing w:val="1"/>
        </w:rPr>
        <w:t>mo</w:t>
      </w:r>
      <w:r w:rsidR="00BE17F3" w:rsidRPr="00121699">
        <w:rPr>
          <w:rFonts w:asciiTheme="minorHAnsi" w:hAnsiTheme="minorHAnsi" w:cs="Calibri"/>
          <w:spacing w:val="-3"/>
        </w:rPr>
        <w:t>r</w:t>
      </w:r>
      <w:r w:rsidR="00BE17F3" w:rsidRPr="00121699">
        <w:rPr>
          <w:rFonts w:asciiTheme="minorHAnsi" w:hAnsiTheme="minorHAnsi" w:cs="Calibri"/>
        </w:rPr>
        <w:t>e</w:t>
      </w:r>
      <w:r w:rsidR="00BE17F3" w:rsidRPr="00121699">
        <w:rPr>
          <w:rFonts w:asciiTheme="minorHAnsi" w:hAnsiTheme="minorHAnsi" w:cs="Calibri"/>
          <w:spacing w:val="20"/>
        </w:rPr>
        <w:t xml:space="preserve"> </w:t>
      </w:r>
      <w:r w:rsidR="00BE17F3" w:rsidRPr="00121699">
        <w:rPr>
          <w:rFonts w:asciiTheme="minorHAnsi" w:hAnsiTheme="minorHAnsi" w:cs="Calibri"/>
        </w:rPr>
        <w:t>i</w:t>
      </w:r>
      <w:r w:rsidR="00BE17F3" w:rsidRPr="00121699">
        <w:rPr>
          <w:rFonts w:asciiTheme="minorHAnsi" w:hAnsiTheme="minorHAnsi" w:cs="Calibri"/>
          <w:spacing w:val="-1"/>
        </w:rPr>
        <w:t>n</w:t>
      </w:r>
      <w:r w:rsidR="00BE17F3" w:rsidRPr="00121699">
        <w:rPr>
          <w:rFonts w:asciiTheme="minorHAnsi" w:hAnsiTheme="minorHAnsi" w:cs="Calibri"/>
        </w:rPr>
        <w:t>f</w:t>
      </w:r>
      <w:r w:rsidR="00BE17F3" w:rsidRPr="00121699">
        <w:rPr>
          <w:rFonts w:asciiTheme="minorHAnsi" w:hAnsiTheme="minorHAnsi" w:cs="Calibri"/>
          <w:spacing w:val="1"/>
        </w:rPr>
        <w:t>o</w:t>
      </w:r>
      <w:r w:rsidR="00BE17F3" w:rsidRPr="00121699">
        <w:rPr>
          <w:rFonts w:asciiTheme="minorHAnsi" w:hAnsiTheme="minorHAnsi" w:cs="Calibri"/>
          <w:spacing w:val="-3"/>
        </w:rPr>
        <w:t>r</w:t>
      </w:r>
      <w:r w:rsidR="00BE17F3" w:rsidRPr="00121699">
        <w:rPr>
          <w:rFonts w:asciiTheme="minorHAnsi" w:hAnsiTheme="minorHAnsi" w:cs="Calibri"/>
          <w:spacing w:val="1"/>
        </w:rPr>
        <w:t>m</w:t>
      </w:r>
      <w:r w:rsidR="00BE17F3" w:rsidRPr="00121699">
        <w:rPr>
          <w:rFonts w:asciiTheme="minorHAnsi" w:hAnsiTheme="minorHAnsi" w:cs="Calibri"/>
          <w:spacing w:val="-3"/>
        </w:rPr>
        <w:t>a</w:t>
      </w:r>
      <w:r w:rsidR="00BE17F3" w:rsidRPr="00121699">
        <w:rPr>
          <w:rFonts w:asciiTheme="minorHAnsi" w:hAnsiTheme="minorHAnsi" w:cs="Calibri"/>
        </w:rPr>
        <w:t>ti</w:t>
      </w:r>
      <w:r w:rsidR="00BE17F3" w:rsidRPr="00121699">
        <w:rPr>
          <w:rFonts w:asciiTheme="minorHAnsi" w:hAnsiTheme="minorHAnsi" w:cs="Calibri"/>
          <w:spacing w:val="1"/>
        </w:rPr>
        <w:t>o</w:t>
      </w:r>
      <w:r w:rsidR="00BE17F3" w:rsidRPr="00121699">
        <w:rPr>
          <w:rFonts w:asciiTheme="minorHAnsi" w:hAnsiTheme="minorHAnsi" w:cs="Calibri"/>
        </w:rPr>
        <w:t>n</w:t>
      </w:r>
      <w:r w:rsidR="00BE17F3" w:rsidRPr="00121699">
        <w:rPr>
          <w:rFonts w:asciiTheme="minorHAnsi" w:hAnsiTheme="minorHAnsi" w:cs="Calibri"/>
          <w:spacing w:val="19"/>
        </w:rPr>
        <w:t xml:space="preserve"> </w:t>
      </w:r>
      <w:r w:rsidR="00BE17F3" w:rsidRPr="00121699">
        <w:rPr>
          <w:rFonts w:asciiTheme="minorHAnsi" w:hAnsiTheme="minorHAnsi" w:cs="Calibri"/>
          <w:spacing w:val="1"/>
        </w:rPr>
        <w:t>o</w:t>
      </w:r>
      <w:r w:rsidR="00BE17F3" w:rsidRPr="00121699">
        <w:rPr>
          <w:rFonts w:asciiTheme="minorHAnsi" w:hAnsiTheme="minorHAnsi" w:cs="Calibri"/>
        </w:rPr>
        <w:t>n</w:t>
      </w:r>
      <w:r w:rsidR="00BE17F3" w:rsidRPr="00121699">
        <w:rPr>
          <w:rFonts w:asciiTheme="minorHAnsi" w:hAnsiTheme="minorHAnsi" w:cs="Calibri"/>
          <w:spacing w:val="19"/>
        </w:rPr>
        <w:t xml:space="preserve"> </w:t>
      </w:r>
      <w:r w:rsidR="00BE17F3" w:rsidRPr="00121699">
        <w:rPr>
          <w:rFonts w:asciiTheme="minorHAnsi" w:hAnsiTheme="minorHAnsi" w:cs="Calibri"/>
          <w:spacing w:val="1"/>
        </w:rPr>
        <w:t>P</w:t>
      </w:r>
      <w:r w:rsidR="00BE17F3" w:rsidRPr="00121699">
        <w:rPr>
          <w:rFonts w:asciiTheme="minorHAnsi" w:hAnsiTheme="minorHAnsi" w:cs="Calibri"/>
        </w:rPr>
        <w:t>a</w:t>
      </w:r>
      <w:r w:rsidR="00BE17F3" w:rsidRPr="00121699">
        <w:rPr>
          <w:rFonts w:asciiTheme="minorHAnsi" w:hAnsiTheme="minorHAnsi" w:cs="Calibri"/>
          <w:spacing w:val="-1"/>
        </w:rPr>
        <w:t>u</w:t>
      </w:r>
      <w:r w:rsidR="00BE17F3" w:rsidRPr="00121699">
        <w:rPr>
          <w:rFonts w:asciiTheme="minorHAnsi" w:hAnsiTheme="minorHAnsi" w:cs="Calibri"/>
        </w:rPr>
        <w:t>l</w:t>
      </w:r>
      <w:r w:rsidR="00BE17F3" w:rsidRPr="00121699">
        <w:rPr>
          <w:rFonts w:asciiTheme="minorHAnsi" w:hAnsiTheme="minorHAnsi" w:cs="Calibri"/>
          <w:spacing w:val="20"/>
        </w:rPr>
        <w:t xml:space="preserve"> </w:t>
      </w:r>
      <w:r w:rsidR="00BE17F3" w:rsidRPr="00121699">
        <w:rPr>
          <w:rFonts w:asciiTheme="minorHAnsi" w:hAnsiTheme="minorHAnsi" w:cs="Calibri"/>
        </w:rPr>
        <w:t>Ga</w:t>
      </w:r>
      <w:r w:rsidR="00BE17F3" w:rsidRPr="00121699">
        <w:rPr>
          <w:rFonts w:asciiTheme="minorHAnsi" w:hAnsiTheme="minorHAnsi" w:cs="Calibri"/>
          <w:spacing w:val="-1"/>
        </w:rPr>
        <w:t>ugu</w:t>
      </w:r>
      <w:r w:rsidR="00BE17F3" w:rsidRPr="00121699">
        <w:rPr>
          <w:rFonts w:asciiTheme="minorHAnsi" w:hAnsiTheme="minorHAnsi" w:cs="Calibri"/>
        </w:rPr>
        <w:t>in</w:t>
      </w:r>
      <w:r w:rsidR="00BE17F3" w:rsidRPr="00121699">
        <w:rPr>
          <w:rFonts w:asciiTheme="minorHAnsi" w:hAnsiTheme="minorHAnsi" w:cs="Calibri"/>
          <w:spacing w:val="19"/>
        </w:rPr>
        <w:t xml:space="preserve"> </w:t>
      </w:r>
      <w:r w:rsidR="00BE17F3" w:rsidRPr="00121699">
        <w:rPr>
          <w:rFonts w:asciiTheme="minorHAnsi" w:hAnsiTheme="minorHAnsi" w:cs="Calibri"/>
        </w:rPr>
        <w:t>Cr</w:t>
      </w:r>
      <w:r w:rsidR="00BE17F3" w:rsidRPr="00121699">
        <w:rPr>
          <w:rFonts w:asciiTheme="minorHAnsi" w:hAnsiTheme="minorHAnsi" w:cs="Calibri"/>
          <w:spacing w:val="-1"/>
        </w:rPr>
        <w:t>u</w:t>
      </w:r>
      <w:r w:rsidR="00BE17F3" w:rsidRPr="00121699">
        <w:rPr>
          <w:rFonts w:asciiTheme="minorHAnsi" w:hAnsiTheme="minorHAnsi" w:cs="Calibri"/>
        </w:rPr>
        <w:t>is</w:t>
      </w:r>
      <w:r w:rsidR="00BE17F3" w:rsidRPr="00121699">
        <w:rPr>
          <w:rFonts w:asciiTheme="minorHAnsi" w:hAnsiTheme="minorHAnsi" w:cs="Calibri"/>
          <w:spacing w:val="1"/>
        </w:rPr>
        <w:t>e</w:t>
      </w:r>
      <w:r w:rsidR="00BE17F3" w:rsidRPr="00121699">
        <w:rPr>
          <w:rFonts w:asciiTheme="minorHAnsi" w:hAnsiTheme="minorHAnsi" w:cs="Calibri"/>
        </w:rPr>
        <w:t>s,</w:t>
      </w:r>
      <w:r w:rsidR="00BE17F3" w:rsidRPr="00121699">
        <w:rPr>
          <w:rFonts w:asciiTheme="minorHAnsi" w:hAnsiTheme="minorHAnsi" w:cs="Calibri"/>
          <w:spacing w:val="20"/>
        </w:rPr>
        <w:t xml:space="preserve"> </w:t>
      </w:r>
      <w:r w:rsidR="00BE17F3" w:rsidRPr="00121699">
        <w:rPr>
          <w:rFonts w:asciiTheme="minorHAnsi" w:hAnsiTheme="minorHAnsi" w:cs="Calibri"/>
          <w:spacing w:val="-1"/>
        </w:rPr>
        <w:t>p</w:t>
      </w:r>
      <w:r w:rsidR="00BE17F3" w:rsidRPr="00121699">
        <w:rPr>
          <w:rFonts w:asciiTheme="minorHAnsi" w:hAnsiTheme="minorHAnsi" w:cs="Calibri"/>
        </w:rPr>
        <w:t>lease</w:t>
      </w:r>
      <w:r w:rsidR="00BE17F3" w:rsidRPr="00121699">
        <w:rPr>
          <w:rFonts w:asciiTheme="minorHAnsi" w:hAnsiTheme="minorHAnsi" w:cs="Calibri"/>
          <w:spacing w:val="20"/>
        </w:rPr>
        <w:t xml:space="preserve"> </w:t>
      </w:r>
      <w:r w:rsidR="00BE17F3" w:rsidRPr="00121699">
        <w:rPr>
          <w:rFonts w:asciiTheme="minorHAnsi" w:hAnsiTheme="minorHAnsi" w:cs="Calibri"/>
          <w:spacing w:val="-2"/>
        </w:rPr>
        <w:t>c</w:t>
      </w:r>
      <w:r w:rsidR="00BE17F3" w:rsidRPr="00121699">
        <w:rPr>
          <w:rFonts w:asciiTheme="minorHAnsi" w:hAnsiTheme="minorHAnsi" w:cs="Calibri"/>
          <w:spacing w:val="1"/>
        </w:rPr>
        <w:t>o</w:t>
      </w:r>
      <w:r w:rsidR="00BE17F3" w:rsidRPr="00121699">
        <w:rPr>
          <w:rFonts w:asciiTheme="minorHAnsi" w:hAnsiTheme="minorHAnsi" w:cs="Calibri"/>
          <w:spacing w:val="-1"/>
        </w:rPr>
        <w:t>n</w:t>
      </w:r>
      <w:r w:rsidR="00BE17F3" w:rsidRPr="00121699">
        <w:rPr>
          <w:rFonts w:asciiTheme="minorHAnsi" w:hAnsiTheme="minorHAnsi" w:cs="Calibri"/>
        </w:rPr>
        <w:t>tact</w:t>
      </w:r>
      <w:r w:rsidR="00BE17F3" w:rsidRPr="00121699">
        <w:rPr>
          <w:rFonts w:asciiTheme="minorHAnsi" w:hAnsiTheme="minorHAnsi" w:cs="Calibri"/>
          <w:spacing w:val="20"/>
        </w:rPr>
        <w:t xml:space="preserve"> </w:t>
      </w:r>
      <w:r w:rsidR="00BE17F3" w:rsidRPr="00121699">
        <w:rPr>
          <w:rFonts w:asciiTheme="minorHAnsi" w:hAnsiTheme="minorHAnsi" w:cs="Calibri"/>
        </w:rPr>
        <w:t>a</w:t>
      </w:r>
      <w:r w:rsidR="00BE17F3" w:rsidRPr="00121699">
        <w:rPr>
          <w:rFonts w:asciiTheme="minorHAnsi" w:hAnsiTheme="minorHAnsi" w:cs="Calibri"/>
          <w:spacing w:val="20"/>
        </w:rPr>
        <w:t xml:space="preserve"> </w:t>
      </w:r>
      <w:r w:rsidR="00BE17F3" w:rsidRPr="00121699">
        <w:rPr>
          <w:rFonts w:asciiTheme="minorHAnsi" w:hAnsiTheme="minorHAnsi" w:cs="Calibri"/>
        </w:rPr>
        <w:t>Tr</w:t>
      </w:r>
      <w:r w:rsidR="00BE17F3" w:rsidRPr="00121699">
        <w:rPr>
          <w:rFonts w:asciiTheme="minorHAnsi" w:hAnsiTheme="minorHAnsi" w:cs="Calibri"/>
          <w:spacing w:val="-3"/>
        </w:rPr>
        <w:t>a</w:t>
      </w:r>
      <w:r w:rsidR="00BE17F3" w:rsidRPr="00121699">
        <w:rPr>
          <w:rFonts w:asciiTheme="minorHAnsi" w:hAnsiTheme="minorHAnsi" w:cs="Calibri"/>
          <w:spacing w:val="1"/>
        </w:rPr>
        <w:t>ve</w:t>
      </w:r>
      <w:r w:rsidR="00BE17F3" w:rsidRPr="00121699">
        <w:rPr>
          <w:rFonts w:asciiTheme="minorHAnsi" w:hAnsiTheme="minorHAnsi" w:cs="Calibri"/>
        </w:rPr>
        <w:t>l</w:t>
      </w:r>
      <w:r w:rsidR="00BE17F3" w:rsidRPr="00121699">
        <w:rPr>
          <w:rFonts w:asciiTheme="minorHAnsi" w:hAnsiTheme="minorHAnsi" w:cs="Calibri"/>
          <w:spacing w:val="17"/>
        </w:rPr>
        <w:t xml:space="preserve"> </w:t>
      </w:r>
      <w:r w:rsidR="00BE17F3" w:rsidRPr="00121699">
        <w:rPr>
          <w:rFonts w:asciiTheme="minorHAnsi" w:hAnsiTheme="minorHAnsi" w:cs="Calibri"/>
          <w:spacing w:val="1"/>
        </w:rPr>
        <w:t>P</w:t>
      </w:r>
      <w:r w:rsidR="00BE17F3" w:rsidRPr="00121699">
        <w:rPr>
          <w:rFonts w:asciiTheme="minorHAnsi" w:hAnsiTheme="minorHAnsi" w:cs="Calibri"/>
        </w:rPr>
        <w:t>r</w:t>
      </w:r>
      <w:r w:rsidR="00BE17F3" w:rsidRPr="00121699">
        <w:rPr>
          <w:rFonts w:asciiTheme="minorHAnsi" w:hAnsiTheme="minorHAnsi" w:cs="Calibri"/>
          <w:spacing w:val="1"/>
        </w:rPr>
        <w:t>o</w:t>
      </w:r>
      <w:r w:rsidR="00BE17F3" w:rsidRPr="00121699">
        <w:rPr>
          <w:rFonts w:asciiTheme="minorHAnsi" w:hAnsiTheme="minorHAnsi" w:cs="Calibri"/>
        </w:rPr>
        <w:t>f</w:t>
      </w:r>
      <w:r w:rsidR="00BE17F3" w:rsidRPr="00121699">
        <w:rPr>
          <w:rFonts w:asciiTheme="minorHAnsi" w:hAnsiTheme="minorHAnsi" w:cs="Calibri"/>
          <w:spacing w:val="1"/>
        </w:rPr>
        <w:t>e</w:t>
      </w:r>
      <w:r w:rsidR="00BE17F3" w:rsidRPr="00121699">
        <w:rPr>
          <w:rFonts w:asciiTheme="minorHAnsi" w:hAnsiTheme="minorHAnsi" w:cs="Calibri"/>
          <w:spacing w:val="-2"/>
        </w:rPr>
        <w:t>s</w:t>
      </w:r>
      <w:r w:rsidR="00BE17F3" w:rsidRPr="00121699">
        <w:rPr>
          <w:rFonts w:asciiTheme="minorHAnsi" w:hAnsiTheme="minorHAnsi" w:cs="Calibri"/>
        </w:rPr>
        <w:t>si</w:t>
      </w:r>
      <w:r w:rsidR="00BE17F3" w:rsidRPr="00121699">
        <w:rPr>
          <w:rFonts w:asciiTheme="minorHAnsi" w:hAnsiTheme="minorHAnsi" w:cs="Calibri"/>
          <w:spacing w:val="1"/>
        </w:rPr>
        <w:t>o</w:t>
      </w:r>
      <w:r w:rsidR="00BE17F3" w:rsidRPr="00121699">
        <w:rPr>
          <w:rFonts w:asciiTheme="minorHAnsi" w:hAnsiTheme="minorHAnsi" w:cs="Calibri"/>
          <w:spacing w:val="-1"/>
        </w:rPr>
        <w:t>n</w:t>
      </w:r>
      <w:r w:rsidR="00BE17F3" w:rsidRPr="00121699">
        <w:rPr>
          <w:rFonts w:asciiTheme="minorHAnsi" w:hAnsiTheme="minorHAnsi" w:cs="Calibri"/>
        </w:rPr>
        <w:t>al,</w:t>
      </w:r>
      <w:r w:rsidR="00BE17F3" w:rsidRPr="00121699">
        <w:rPr>
          <w:rFonts w:asciiTheme="minorHAnsi" w:hAnsiTheme="minorHAnsi" w:cs="Calibri"/>
          <w:spacing w:val="20"/>
        </w:rPr>
        <w:t xml:space="preserve"> </w:t>
      </w:r>
      <w:r w:rsidR="00BE17F3" w:rsidRPr="00121699">
        <w:rPr>
          <w:rFonts w:asciiTheme="minorHAnsi" w:hAnsiTheme="minorHAnsi" w:cs="Calibri"/>
        </w:rPr>
        <w:t>call</w:t>
      </w:r>
      <w:r w:rsidR="00BE17F3" w:rsidRPr="00121699">
        <w:rPr>
          <w:rFonts w:asciiTheme="minorHAnsi" w:hAnsiTheme="minorHAnsi" w:cs="Calibri"/>
          <w:spacing w:val="19"/>
        </w:rPr>
        <w:t xml:space="preserve"> </w:t>
      </w:r>
      <w:r w:rsidR="00BE17F3" w:rsidRPr="00121699">
        <w:rPr>
          <w:rFonts w:asciiTheme="minorHAnsi" w:hAnsiTheme="minorHAnsi" w:cs="Calibri"/>
          <w:spacing w:val="-2"/>
        </w:rPr>
        <w:t>8</w:t>
      </w:r>
      <w:r w:rsidR="00BE17F3" w:rsidRPr="00121699">
        <w:rPr>
          <w:rFonts w:asciiTheme="minorHAnsi" w:hAnsiTheme="minorHAnsi" w:cs="Calibri"/>
          <w:spacing w:val="1"/>
        </w:rPr>
        <w:t>0</w:t>
      </w:r>
      <w:r w:rsidR="00BE17F3" w:rsidRPr="00121699">
        <w:rPr>
          <w:rFonts w:asciiTheme="minorHAnsi" w:hAnsiTheme="minorHAnsi" w:cs="Calibri"/>
          <w:spacing w:val="2"/>
        </w:rPr>
        <w:t>0</w:t>
      </w:r>
      <w:r w:rsidR="00BE17F3" w:rsidRPr="00121699">
        <w:rPr>
          <w:rFonts w:asciiTheme="minorHAnsi" w:hAnsiTheme="minorHAnsi" w:cs="Calibri"/>
          <w:spacing w:val="-3"/>
        </w:rPr>
        <w:t>-</w:t>
      </w:r>
      <w:r w:rsidR="00BE17F3" w:rsidRPr="00121699">
        <w:rPr>
          <w:rFonts w:asciiTheme="minorHAnsi" w:hAnsiTheme="minorHAnsi" w:cs="Calibri"/>
          <w:spacing w:val="1"/>
        </w:rPr>
        <w:t>8</w:t>
      </w:r>
      <w:r w:rsidR="00BE17F3" w:rsidRPr="00121699">
        <w:rPr>
          <w:rFonts w:asciiTheme="minorHAnsi" w:hAnsiTheme="minorHAnsi" w:cs="Calibri"/>
          <w:spacing w:val="-2"/>
        </w:rPr>
        <w:t>4</w:t>
      </w:r>
      <w:r w:rsidR="00BE17F3" w:rsidRPr="00121699">
        <w:rPr>
          <w:rFonts w:asciiTheme="minorHAnsi" w:hAnsiTheme="minorHAnsi" w:cs="Calibri"/>
          <w:spacing w:val="-1"/>
        </w:rPr>
        <w:t>8</w:t>
      </w:r>
      <w:r w:rsidR="00BE17F3" w:rsidRPr="00121699">
        <w:rPr>
          <w:rFonts w:asciiTheme="minorHAnsi" w:hAnsiTheme="minorHAnsi" w:cs="Calibri"/>
        </w:rPr>
        <w:t>-</w:t>
      </w:r>
      <w:r w:rsidR="00BE17F3" w:rsidRPr="00121699">
        <w:rPr>
          <w:rFonts w:asciiTheme="minorHAnsi" w:hAnsiTheme="minorHAnsi" w:cs="Calibri"/>
          <w:spacing w:val="1"/>
        </w:rPr>
        <w:t>6</w:t>
      </w:r>
      <w:r w:rsidR="00BE17F3" w:rsidRPr="00121699">
        <w:rPr>
          <w:rFonts w:asciiTheme="minorHAnsi" w:hAnsiTheme="minorHAnsi" w:cs="Calibri"/>
          <w:spacing w:val="-1"/>
        </w:rPr>
        <w:t>1</w:t>
      </w:r>
      <w:r w:rsidR="00BE17F3" w:rsidRPr="00121699">
        <w:rPr>
          <w:rFonts w:asciiTheme="minorHAnsi" w:hAnsiTheme="minorHAnsi" w:cs="Calibri"/>
          <w:spacing w:val="1"/>
        </w:rPr>
        <w:t>72</w:t>
      </w:r>
      <w:r w:rsidR="00BE17F3" w:rsidRPr="00121699">
        <w:rPr>
          <w:rFonts w:asciiTheme="minorHAnsi" w:hAnsiTheme="minorHAnsi" w:cs="Calibri"/>
        </w:rPr>
        <w:t>,</w:t>
      </w:r>
      <w:r w:rsidR="00BE17F3" w:rsidRPr="00121699">
        <w:rPr>
          <w:rFonts w:asciiTheme="minorHAnsi" w:hAnsiTheme="minorHAnsi" w:cs="Calibri"/>
          <w:spacing w:val="20"/>
        </w:rPr>
        <w:t xml:space="preserve"> </w:t>
      </w:r>
      <w:r w:rsidR="00BE17F3" w:rsidRPr="00121699">
        <w:rPr>
          <w:rFonts w:asciiTheme="minorHAnsi" w:hAnsiTheme="minorHAnsi" w:cs="Calibri"/>
          <w:spacing w:val="1"/>
        </w:rPr>
        <w:t>o</w:t>
      </w:r>
      <w:r w:rsidR="00BE17F3" w:rsidRPr="00121699">
        <w:rPr>
          <w:rFonts w:asciiTheme="minorHAnsi" w:hAnsiTheme="minorHAnsi" w:cs="Calibri"/>
        </w:rPr>
        <w:t xml:space="preserve">r </w:t>
      </w:r>
      <w:r w:rsidR="00BE17F3" w:rsidRPr="00121699">
        <w:rPr>
          <w:rFonts w:asciiTheme="minorHAnsi" w:hAnsiTheme="minorHAnsi" w:cs="Calibri"/>
          <w:spacing w:val="1"/>
        </w:rPr>
        <w:t>v</w:t>
      </w:r>
      <w:r w:rsidR="00BE17F3" w:rsidRPr="00121699">
        <w:rPr>
          <w:rFonts w:asciiTheme="minorHAnsi" w:hAnsiTheme="minorHAnsi" w:cs="Calibri"/>
        </w:rPr>
        <w:t xml:space="preserve">isit </w:t>
      </w:r>
      <w:hyperlink r:id="rId13">
        <w:r w:rsidR="00BE17F3" w:rsidRPr="00121699">
          <w:rPr>
            <w:rFonts w:asciiTheme="minorHAnsi" w:hAnsiTheme="minorHAnsi" w:cs="Calibri"/>
            <w:color w:val="0000FF"/>
            <w:u w:val="single" w:color="0000FF"/>
          </w:rPr>
          <w:t>w</w:t>
        </w:r>
        <w:r w:rsidR="00BE17F3" w:rsidRPr="00121699">
          <w:rPr>
            <w:rFonts w:asciiTheme="minorHAnsi" w:hAnsiTheme="minorHAnsi" w:cs="Calibri"/>
            <w:color w:val="0000FF"/>
            <w:spacing w:val="-2"/>
            <w:u w:val="single" w:color="0000FF"/>
          </w:rPr>
          <w:t>w</w:t>
        </w:r>
        <w:r w:rsidR="00BE17F3" w:rsidRPr="00121699">
          <w:rPr>
            <w:rFonts w:asciiTheme="minorHAnsi" w:hAnsiTheme="minorHAnsi" w:cs="Calibri"/>
            <w:color w:val="0000FF"/>
            <w:u w:val="single" w:color="0000FF"/>
          </w:rPr>
          <w:t>w.</w:t>
        </w:r>
        <w:r w:rsidR="00BE17F3" w:rsidRPr="00121699">
          <w:rPr>
            <w:rFonts w:asciiTheme="minorHAnsi" w:hAnsiTheme="minorHAnsi" w:cs="Calibri"/>
            <w:color w:val="0000FF"/>
            <w:spacing w:val="-1"/>
            <w:u w:val="single" w:color="0000FF"/>
          </w:rPr>
          <w:t>pg</w:t>
        </w:r>
        <w:r w:rsidR="00BE17F3" w:rsidRPr="00121699">
          <w:rPr>
            <w:rFonts w:asciiTheme="minorHAnsi" w:hAnsiTheme="minorHAnsi" w:cs="Calibri"/>
            <w:color w:val="0000FF"/>
            <w:u w:val="single" w:color="0000FF"/>
          </w:rPr>
          <w:t>cr</w:t>
        </w:r>
        <w:r w:rsidR="00BE17F3" w:rsidRPr="00121699">
          <w:rPr>
            <w:rFonts w:asciiTheme="minorHAnsi" w:hAnsiTheme="minorHAnsi" w:cs="Calibri"/>
            <w:color w:val="0000FF"/>
            <w:spacing w:val="-1"/>
            <w:u w:val="single" w:color="0000FF"/>
          </w:rPr>
          <w:t>u</w:t>
        </w:r>
        <w:r w:rsidR="00BE17F3" w:rsidRPr="00121699">
          <w:rPr>
            <w:rFonts w:asciiTheme="minorHAnsi" w:hAnsiTheme="minorHAnsi" w:cs="Calibri"/>
            <w:color w:val="0000FF"/>
            <w:u w:val="single" w:color="0000FF"/>
          </w:rPr>
          <w:t>ises.</w:t>
        </w:r>
        <w:r w:rsidR="00BE17F3" w:rsidRPr="00121699">
          <w:rPr>
            <w:rFonts w:asciiTheme="minorHAnsi" w:hAnsiTheme="minorHAnsi" w:cs="Calibri"/>
            <w:color w:val="0000FF"/>
            <w:spacing w:val="-2"/>
            <w:u w:val="single" w:color="0000FF"/>
          </w:rPr>
          <w:t>c</w:t>
        </w:r>
        <w:r w:rsidR="00BE17F3" w:rsidRPr="00121699">
          <w:rPr>
            <w:rFonts w:asciiTheme="minorHAnsi" w:hAnsiTheme="minorHAnsi" w:cs="Calibri"/>
            <w:color w:val="0000FF"/>
            <w:spacing w:val="1"/>
            <w:u w:val="single" w:color="0000FF"/>
          </w:rPr>
          <w:t>o</w:t>
        </w:r>
        <w:r w:rsidR="00BE17F3" w:rsidRPr="00121699">
          <w:rPr>
            <w:rFonts w:asciiTheme="minorHAnsi" w:hAnsiTheme="minorHAnsi" w:cs="Calibri"/>
            <w:color w:val="0000FF"/>
            <w:u w:val="single" w:color="0000FF"/>
          </w:rPr>
          <w:t>m</w:t>
        </w:r>
        <w:r w:rsidR="00BE17F3" w:rsidRPr="00121699">
          <w:rPr>
            <w:rFonts w:asciiTheme="minorHAnsi" w:hAnsiTheme="minorHAnsi" w:cs="Calibri"/>
            <w:color w:val="000000"/>
          </w:rPr>
          <w:t>.</w:t>
        </w:r>
      </w:hyperlink>
      <w:r w:rsidR="008639F4" w:rsidRPr="00121699">
        <w:rPr>
          <w:rFonts w:asciiTheme="minorHAnsi" w:hAnsiTheme="minorHAnsi" w:cs="Calibri"/>
          <w:color w:val="000000"/>
        </w:rPr>
        <w:t xml:space="preserve"> </w:t>
      </w:r>
    </w:p>
    <w:p w14:paraId="346587EF" w14:textId="77777777" w:rsidR="008639F4" w:rsidRPr="00BE17F3" w:rsidRDefault="008639F4" w:rsidP="008639F4">
      <w:pPr>
        <w:widowControl w:val="0"/>
        <w:spacing w:after="0" w:line="240" w:lineRule="auto"/>
        <w:ind w:right="43"/>
        <w:jc w:val="center"/>
        <w:rPr>
          <w:rFonts w:cs="Calibri"/>
        </w:rPr>
      </w:pPr>
      <w:r>
        <w:rPr>
          <w:rFonts w:cs="Calibri"/>
          <w:color w:val="000000"/>
        </w:rPr>
        <w:t>###</w:t>
      </w:r>
    </w:p>
    <w:p w14:paraId="001DCB88" w14:textId="77777777" w:rsidR="0066020E" w:rsidRPr="00C93C81" w:rsidRDefault="0066020E" w:rsidP="00C93C81">
      <w:pPr>
        <w:spacing w:after="0" w:line="240" w:lineRule="auto"/>
        <w:jc w:val="both"/>
        <w:rPr>
          <w:rFonts w:asciiTheme="minorHAnsi" w:eastAsia="Cambria" w:hAnsiTheme="minorHAnsi" w:cs="Calibri"/>
          <w:b/>
          <w:bCs/>
          <w:color w:val="000000"/>
          <w:szCs w:val="24"/>
        </w:rPr>
      </w:pPr>
    </w:p>
    <w:p w14:paraId="13A08560" w14:textId="7791EB7E" w:rsidR="00C93C81" w:rsidRPr="00C93C81" w:rsidRDefault="00C93C81" w:rsidP="00C93C81">
      <w:pPr>
        <w:spacing w:after="0" w:line="240" w:lineRule="auto"/>
        <w:rPr>
          <w:rFonts w:asciiTheme="minorHAnsi" w:eastAsia="Cambria" w:hAnsiTheme="minorHAnsi" w:cs="Calibri"/>
          <w:b/>
          <w:bCs/>
          <w:i/>
          <w:color w:val="000000"/>
          <w:szCs w:val="24"/>
        </w:rPr>
      </w:pPr>
      <w:r w:rsidRPr="00C93C81">
        <w:rPr>
          <w:rFonts w:asciiTheme="minorHAnsi" w:eastAsia="Cambria" w:hAnsiTheme="minorHAnsi" w:cs="Calibri"/>
          <w:b/>
          <w:bCs/>
          <w:color w:val="000000"/>
          <w:szCs w:val="24"/>
        </w:rPr>
        <w:t xml:space="preserve">About </w:t>
      </w:r>
      <w:r w:rsidRPr="00C93C81">
        <w:rPr>
          <w:rFonts w:asciiTheme="minorHAnsi" w:eastAsia="Cambria" w:hAnsiTheme="minorHAnsi" w:cs="Calibri"/>
          <w:b/>
          <w:bCs/>
          <w:i/>
          <w:color w:val="000000"/>
          <w:szCs w:val="24"/>
        </w:rPr>
        <w:t>BRIDES</w:t>
      </w:r>
    </w:p>
    <w:p w14:paraId="4B0F7986" w14:textId="53566A3A" w:rsidR="00C93C81" w:rsidRPr="00C93C81" w:rsidRDefault="000C092D" w:rsidP="007A6778">
      <w:pPr>
        <w:widowControl w:val="0"/>
        <w:spacing w:after="0" w:line="240" w:lineRule="auto"/>
        <w:jc w:val="both"/>
        <w:rPr>
          <w:rFonts w:asciiTheme="minorHAnsi" w:eastAsia="Cambria" w:hAnsiTheme="minorHAnsi" w:cs="Calibri"/>
          <w:b/>
          <w:bCs/>
          <w:color w:val="000000"/>
        </w:rPr>
      </w:pPr>
      <w:r>
        <w:rPr>
          <w:rFonts w:asciiTheme="minorHAnsi" w:hAnsiTheme="minorHAnsi" w:cs="Arial"/>
          <w:i/>
          <w:color w:val="000000"/>
          <w:lang w:val="en"/>
        </w:rPr>
        <w:t>BRIDES</w:t>
      </w:r>
      <w:r w:rsidR="007A6778">
        <w:rPr>
          <w:rFonts w:asciiTheme="minorHAnsi" w:hAnsiTheme="minorHAnsi" w:cs="Arial"/>
          <w:i/>
          <w:color w:val="000000"/>
          <w:lang w:val="en"/>
        </w:rPr>
        <w:t xml:space="preserve"> </w:t>
      </w:r>
      <w:r w:rsidR="007A6778">
        <w:rPr>
          <w:rFonts w:asciiTheme="minorHAnsi" w:hAnsiTheme="minorHAnsi" w:cs="Arial"/>
          <w:color w:val="000000"/>
          <w:lang w:val="en"/>
        </w:rPr>
        <w:t xml:space="preserve">published by Condé Nast, </w:t>
      </w:r>
      <w:r w:rsidR="00C93C81" w:rsidRPr="00C93C81">
        <w:rPr>
          <w:rFonts w:asciiTheme="minorHAnsi" w:hAnsiTheme="minorHAnsi" w:cs="Arial"/>
          <w:color w:val="000000"/>
          <w:lang w:val="en"/>
        </w:rPr>
        <w:t xml:space="preserve">is a bimonthly publication with over five </w:t>
      </w:r>
      <w:r w:rsidR="00C93C81">
        <w:rPr>
          <w:rFonts w:asciiTheme="minorHAnsi" w:hAnsiTheme="minorHAnsi" w:cs="Arial"/>
          <w:color w:val="000000"/>
          <w:lang w:val="en"/>
        </w:rPr>
        <w:t xml:space="preserve">million readers. It has been in </w:t>
      </w:r>
      <w:r w:rsidR="00C93C81" w:rsidRPr="00C93C81">
        <w:rPr>
          <w:rFonts w:asciiTheme="minorHAnsi" w:hAnsiTheme="minorHAnsi" w:cs="Arial"/>
          <w:color w:val="000000"/>
          <w:lang w:val="en"/>
        </w:rPr>
        <w:t xml:space="preserve">publication for over 80 years and serves as an authority on engagements, weddings, and marriage. </w:t>
      </w:r>
      <w:r w:rsidR="00B35992">
        <w:rPr>
          <w:rFonts w:asciiTheme="minorHAnsi" w:hAnsiTheme="minorHAnsi" w:cs="Arial"/>
          <w:color w:val="000000"/>
          <w:lang w:val="en"/>
        </w:rPr>
        <w:t xml:space="preserve">For more information, visit </w:t>
      </w:r>
      <w:r w:rsidR="00C93C81" w:rsidRPr="00C93C81">
        <w:rPr>
          <w:rFonts w:asciiTheme="minorHAnsi" w:hAnsiTheme="minorHAnsi" w:cs="Arial"/>
          <w:color w:val="000000"/>
          <w:lang w:val="en"/>
        </w:rPr>
        <w:t>www.brides.com.</w:t>
      </w:r>
    </w:p>
    <w:p w14:paraId="10296EEC" w14:textId="77777777" w:rsidR="00C93C81" w:rsidRDefault="00C93C81" w:rsidP="00D14E3C">
      <w:pPr>
        <w:spacing w:after="0" w:line="240" w:lineRule="auto"/>
        <w:jc w:val="both"/>
        <w:rPr>
          <w:rFonts w:eastAsia="Cambria" w:cs="Calibri"/>
          <w:b/>
          <w:bCs/>
          <w:color w:val="000000"/>
          <w:szCs w:val="24"/>
        </w:rPr>
      </w:pPr>
    </w:p>
    <w:p w14:paraId="70BF15C9" w14:textId="77777777" w:rsidR="00D14E3C" w:rsidRDefault="00D14E3C" w:rsidP="00D14E3C">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6DB3B1D5" w14:textId="603BA843" w:rsidR="00D14E3C" w:rsidRDefault="00D14E3C" w:rsidP="00D14E3C">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w:t>
      </w:r>
      <w:proofErr w:type="gramStart"/>
      <w:r>
        <w:rPr>
          <w:rFonts w:cs="Calibri"/>
          <w:color w:val="000000"/>
        </w:rPr>
        <w:t>ship</w:t>
      </w:r>
      <w:proofErr w:type="gramEnd"/>
      <w:r>
        <w:rPr>
          <w:rFonts w:cs="Calibri"/>
          <w:color w:val="000000"/>
        </w:rPr>
        <w:t xml:space="preserve">, the 332-guest m/s </w:t>
      </w:r>
      <w:r>
        <w:rPr>
          <w:rFonts w:cs="Calibri"/>
          <w:i/>
          <w:iCs/>
          <w:color w:val="000000"/>
        </w:rPr>
        <w:t>Paul Gauguin</w:t>
      </w:r>
      <w:r>
        <w:rPr>
          <w:rFonts w:cs="Calibri"/>
          <w:color w:val="000000"/>
        </w:rPr>
        <w:t xml:space="preserve">, providing a deluxe cruise experience tailored to the unparalleled wonders of Tahiti, French Polynesia, Fiji, and the South Pacific. Paul Gauguin Cruises accolades include being voted </w:t>
      </w:r>
      <w:r>
        <w:rPr>
          <w:color w:val="000000"/>
        </w:rPr>
        <w:t xml:space="preserve">#2 in the category of “Top Small Cruise Lines” in the </w:t>
      </w:r>
      <w:r>
        <w:rPr>
          <w:i/>
          <w:color w:val="000000"/>
        </w:rPr>
        <w:t xml:space="preserve">Condé Nast Traveler </w:t>
      </w:r>
      <w:r>
        <w:rPr>
          <w:color w:val="000000"/>
        </w:rPr>
        <w:t xml:space="preserve">2016 Readers’ Choice Awards and recognition on the publication’s 2016 “Gold List.” In addition, the line was voted by </w:t>
      </w:r>
      <w:r>
        <w:rPr>
          <w:i/>
          <w:iCs/>
          <w:color w:val="000000"/>
        </w:rPr>
        <w:lastRenderedPageBreak/>
        <w:t xml:space="preserve">Travel + Leisure </w:t>
      </w:r>
      <w:r>
        <w:rPr>
          <w:color w:val="000000"/>
        </w:rPr>
        <w:t xml:space="preserve">readers “#1 Small-Ship Cruise Line” and “#1 Small-Ship Cruise Line for Families” in the </w:t>
      </w:r>
      <w:r>
        <w:rPr>
          <w:i/>
          <w:iCs/>
          <w:color w:val="000000"/>
        </w:rPr>
        <w:t xml:space="preserve">Travel + Leisure </w:t>
      </w:r>
      <w:r>
        <w:rPr>
          <w:color w:val="000000"/>
        </w:rPr>
        <w:t>2014 W</w:t>
      </w:r>
      <w:r w:rsidR="00985E7A">
        <w:rPr>
          <w:color w:val="000000"/>
        </w:rPr>
        <w:t>orld’s Best Awards.  Recently, r</w:t>
      </w:r>
      <w:r>
        <w:rPr>
          <w:color w:val="000000"/>
        </w:rPr>
        <w:t xml:space="preserve">eaders voted Paul Gauguin Cruises “#1 Midsize-Ship Ocean Cruise Line” in the </w:t>
      </w:r>
      <w:r>
        <w:rPr>
          <w:i/>
          <w:iCs/>
          <w:color w:val="000000"/>
        </w:rPr>
        <w:t>Travel + Leisure</w:t>
      </w:r>
      <w:r>
        <w:rPr>
          <w:color w:val="000000"/>
        </w:rPr>
        <w:t xml:space="preserve"> World’s Best Awards 2016.</w:t>
      </w:r>
      <w:r>
        <w:t>†</w:t>
      </w:r>
    </w:p>
    <w:p w14:paraId="21BA3549" w14:textId="77777777" w:rsidR="00D14E3C" w:rsidRDefault="00D14E3C" w:rsidP="00D14E3C">
      <w:pPr>
        <w:spacing w:after="0" w:line="240" w:lineRule="auto"/>
        <w:rPr>
          <w:rFonts w:cs="Calibri"/>
          <w:b/>
          <w:bCs/>
          <w:color w:val="000000"/>
        </w:rPr>
      </w:pPr>
      <w:r>
        <w:rPr>
          <w:rFonts w:cs="Calibri"/>
          <w:b/>
          <w:bCs/>
          <w:color w:val="000000"/>
        </w:rPr>
        <w:t>Media Contact:</w:t>
      </w:r>
    </w:p>
    <w:p w14:paraId="7F9B0390" w14:textId="77777777" w:rsidR="00D14E3C" w:rsidRDefault="00D14E3C" w:rsidP="00D14E3C">
      <w:pPr>
        <w:spacing w:after="0" w:line="240" w:lineRule="auto"/>
        <w:rPr>
          <w:rFonts w:cs="Calibri"/>
          <w:bCs/>
          <w:color w:val="000000"/>
        </w:rPr>
      </w:pPr>
      <w:r>
        <w:rPr>
          <w:rFonts w:cs="Calibri"/>
          <w:bCs/>
          <w:color w:val="000000"/>
        </w:rPr>
        <w:t>Paul Gauguin Cruises</w:t>
      </w:r>
    </w:p>
    <w:p w14:paraId="78E4A78A" w14:textId="77777777" w:rsidR="00D14E3C" w:rsidRDefault="00D14E3C" w:rsidP="00D14E3C">
      <w:pPr>
        <w:spacing w:after="0" w:line="240" w:lineRule="auto"/>
        <w:rPr>
          <w:rFonts w:cs="Calibri"/>
          <w:bCs/>
          <w:color w:val="000000"/>
        </w:rPr>
      </w:pPr>
      <w:r>
        <w:rPr>
          <w:rFonts w:cs="Calibri"/>
          <w:bCs/>
          <w:color w:val="000000"/>
        </w:rPr>
        <w:t>Vanessa Bloy, Director of Public Relations</w:t>
      </w:r>
    </w:p>
    <w:p w14:paraId="76FC5FA0" w14:textId="77777777" w:rsidR="00D14E3C" w:rsidRDefault="00D14E3C" w:rsidP="00D14E3C">
      <w:pPr>
        <w:spacing w:after="0" w:line="240" w:lineRule="auto"/>
        <w:rPr>
          <w:rFonts w:cs="Calibri"/>
          <w:bCs/>
          <w:color w:val="000000"/>
        </w:rPr>
      </w:pPr>
      <w:r>
        <w:rPr>
          <w:rFonts w:cs="Calibri"/>
          <w:bCs/>
          <w:color w:val="000000"/>
        </w:rPr>
        <w:t>(425) 440-6255</w:t>
      </w:r>
    </w:p>
    <w:p w14:paraId="4AED7F20" w14:textId="77777777" w:rsidR="00D14E3C" w:rsidRDefault="00A26C97" w:rsidP="00D14E3C">
      <w:pPr>
        <w:spacing w:after="0" w:line="240" w:lineRule="auto"/>
        <w:rPr>
          <w:rFonts w:cs="Calibri"/>
          <w:bCs/>
          <w:color w:val="000000"/>
        </w:rPr>
      </w:pPr>
      <w:hyperlink r:id="rId14" w:history="1">
        <w:r w:rsidR="00D14E3C">
          <w:rPr>
            <w:rStyle w:val="Hyperlink"/>
            <w:rFonts w:cs="Calibri"/>
            <w:bCs/>
          </w:rPr>
          <w:t>vbloy@pgcruises.com</w:t>
        </w:r>
      </w:hyperlink>
      <w:r w:rsidR="00D14E3C">
        <w:rPr>
          <w:rFonts w:cs="Calibri"/>
          <w:bCs/>
          <w:color w:val="000000"/>
        </w:rPr>
        <w:t xml:space="preserve"> </w:t>
      </w:r>
    </w:p>
    <w:p w14:paraId="1432CE29" w14:textId="77777777" w:rsidR="00D14E3C" w:rsidRDefault="00D14E3C" w:rsidP="00D14E3C">
      <w:pPr>
        <w:spacing w:after="0"/>
        <w:jc w:val="both"/>
        <w:rPr>
          <w:rFonts w:cs="Calibri"/>
        </w:rPr>
      </w:pPr>
    </w:p>
    <w:p w14:paraId="3084ED69" w14:textId="77777777" w:rsidR="00D14E3C" w:rsidRDefault="00D14E3C" w:rsidP="00D14E3C">
      <w:pPr>
        <w:spacing w:after="0" w:line="240" w:lineRule="auto"/>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w:t>
      </w:r>
      <w:proofErr w:type="gramStart"/>
      <w:r>
        <w:rPr>
          <w:rFonts w:cs="Calibri"/>
          <w:bCs/>
          <w:color w:val="000000"/>
          <w:sz w:val="18"/>
          <w:szCs w:val="18"/>
        </w:rPr>
        <w:t>Used under license.</w:t>
      </w:r>
      <w:proofErr w:type="gramEnd"/>
      <w:r>
        <w:rPr>
          <w:rFonts w:cs="Calibri"/>
          <w:bCs/>
          <w:color w:val="000000"/>
          <w:sz w:val="18"/>
          <w:szCs w:val="18"/>
        </w:rPr>
        <w:t xml:space="preserve"> Travel + Leisure </w:t>
      </w:r>
      <w:r>
        <w:rPr>
          <w:rFonts w:cs="Calibri"/>
          <w:bCs/>
          <w:i/>
          <w:color w:val="000000"/>
          <w:sz w:val="18"/>
          <w:szCs w:val="18"/>
        </w:rPr>
        <w:t>and Time Inc. Affluent Media Group are not affiliated with, and do not endorse products or services of Paul Gauguin Cruises.</w:t>
      </w:r>
    </w:p>
    <w:sectPr w:rsidR="00D14E3C" w:rsidSect="000A4D6D">
      <w:pgSz w:w="12240" w:h="15840"/>
      <w:pgMar w:top="720" w:right="1008" w:bottom="864"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07C34" w14:textId="77777777" w:rsidR="002D0E6F" w:rsidRDefault="002D0E6F" w:rsidP="0052738A">
      <w:pPr>
        <w:spacing w:after="0" w:line="240" w:lineRule="auto"/>
      </w:pPr>
      <w:r>
        <w:separator/>
      </w:r>
    </w:p>
  </w:endnote>
  <w:endnote w:type="continuationSeparator" w:id="0">
    <w:p w14:paraId="633B4F4F" w14:textId="77777777" w:rsidR="002D0E6F" w:rsidRDefault="002D0E6F"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FBC58" w14:textId="77777777" w:rsidR="002D0E6F" w:rsidRDefault="002D0E6F" w:rsidP="0052738A">
      <w:pPr>
        <w:spacing w:after="0" w:line="240" w:lineRule="auto"/>
      </w:pPr>
      <w:r>
        <w:separator/>
      </w:r>
    </w:p>
  </w:footnote>
  <w:footnote w:type="continuationSeparator" w:id="0">
    <w:p w14:paraId="37919080" w14:textId="77777777" w:rsidR="002D0E6F" w:rsidRDefault="002D0E6F"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FB2"/>
    <w:multiLevelType w:val="hybridMultilevel"/>
    <w:tmpl w:val="C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0BDF"/>
    <w:multiLevelType w:val="hybridMultilevel"/>
    <w:tmpl w:val="3466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5174"/>
    <w:multiLevelType w:val="hybridMultilevel"/>
    <w:tmpl w:val="1324B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1"/>
  </w:num>
  <w:num w:numId="5">
    <w:abstractNumId w:val="12"/>
  </w:num>
  <w:num w:numId="6">
    <w:abstractNumId w:val="0"/>
  </w:num>
  <w:num w:numId="7">
    <w:abstractNumId w:val="8"/>
  </w:num>
  <w:num w:numId="8">
    <w:abstractNumId w:val="10"/>
  </w:num>
  <w:num w:numId="9">
    <w:abstractNumId w:val="3"/>
  </w:num>
  <w:num w:numId="10">
    <w:abstractNumId w:val="13"/>
  </w:num>
  <w:num w:numId="11">
    <w:abstractNumId w:val="6"/>
  </w:num>
  <w:num w:numId="12">
    <w:abstractNumId w:val="14"/>
  </w:num>
  <w:num w:numId="13">
    <w:abstractNumId w:val="9"/>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27"/>
    <w:rsid w:val="00013EA1"/>
    <w:rsid w:val="0001686B"/>
    <w:rsid w:val="00023F54"/>
    <w:rsid w:val="000260AB"/>
    <w:rsid w:val="00032F53"/>
    <w:rsid w:val="000333C9"/>
    <w:rsid w:val="00033598"/>
    <w:rsid w:val="000520B8"/>
    <w:rsid w:val="000554D3"/>
    <w:rsid w:val="00055E99"/>
    <w:rsid w:val="00062A1C"/>
    <w:rsid w:val="0006390C"/>
    <w:rsid w:val="00065E39"/>
    <w:rsid w:val="00067447"/>
    <w:rsid w:val="000705FE"/>
    <w:rsid w:val="00070A4D"/>
    <w:rsid w:val="00070A8B"/>
    <w:rsid w:val="000723E1"/>
    <w:rsid w:val="00075300"/>
    <w:rsid w:val="00083B50"/>
    <w:rsid w:val="00083E89"/>
    <w:rsid w:val="00084002"/>
    <w:rsid w:val="000850DC"/>
    <w:rsid w:val="000913EE"/>
    <w:rsid w:val="000A29E4"/>
    <w:rsid w:val="000A4D6D"/>
    <w:rsid w:val="000A516D"/>
    <w:rsid w:val="000A7658"/>
    <w:rsid w:val="000B53FA"/>
    <w:rsid w:val="000B60D5"/>
    <w:rsid w:val="000B7AEC"/>
    <w:rsid w:val="000C092D"/>
    <w:rsid w:val="000C282D"/>
    <w:rsid w:val="000D2129"/>
    <w:rsid w:val="000D2DB0"/>
    <w:rsid w:val="000D4BB6"/>
    <w:rsid w:val="000D636B"/>
    <w:rsid w:val="000D6A07"/>
    <w:rsid w:val="000E05CF"/>
    <w:rsid w:val="000E077A"/>
    <w:rsid w:val="000E0EA4"/>
    <w:rsid w:val="000E12FE"/>
    <w:rsid w:val="000E28D6"/>
    <w:rsid w:val="000E4698"/>
    <w:rsid w:val="000E5911"/>
    <w:rsid w:val="000E69DE"/>
    <w:rsid w:val="000F0708"/>
    <w:rsid w:val="000F4D80"/>
    <w:rsid w:val="000F6BC6"/>
    <w:rsid w:val="000F6BD1"/>
    <w:rsid w:val="00103B42"/>
    <w:rsid w:val="00111B23"/>
    <w:rsid w:val="00111C8A"/>
    <w:rsid w:val="001203A0"/>
    <w:rsid w:val="0012101D"/>
    <w:rsid w:val="00121335"/>
    <w:rsid w:val="00121699"/>
    <w:rsid w:val="0012625F"/>
    <w:rsid w:val="00127A86"/>
    <w:rsid w:val="00133C25"/>
    <w:rsid w:val="001359B9"/>
    <w:rsid w:val="00136A83"/>
    <w:rsid w:val="00141B4D"/>
    <w:rsid w:val="001455F7"/>
    <w:rsid w:val="00155767"/>
    <w:rsid w:val="00164355"/>
    <w:rsid w:val="00165368"/>
    <w:rsid w:val="00174BD0"/>
    <w:rsid w:val="0018335B"/>
    <w:rsid w:val="00184827"/>
    <w:rsid w:val="00186519"/>
    <w:rsid w:val="001901B1"/>
    <w:rsid w:val="001A11B7"/>
    <w:rsid w:val="001A228B"/>
    <w:rsid w:val="001A2F34"/>
    <w:rsid w:val="001A38C2"/>
    <w:rsid w:val="001B0FB2"/>
    <w:rsid w:val="001B197F"/>
    <w:rsid w:val="001B213D"/>
    <w:rsid w:val="001B2527"/>
    <w:rsid w:val="001B561D"/>
    <w:rsid w:val="001B5DA7"/>
    <w:rsid w:val="001C043F"/>
    <w:rsid w:val="001C065C"/>
    <w:rsid w:val="001C55B8"/>
    <w:rsid w:val="001C6492"/>
    <w:rsid w:val="001E01A6"/>
    <w:rsid w:val="001E1D71"/>
    <w:rsid w:val="001E6B77"/>
    <w:rsid w:val="001E78DC"/>
    <w:rsid w:val="001F1233"/>
    <w:rsid w:val="001F2E42"/>
    <w:rsid w:val="001F640C"/>
    <w:rsid w:val="001F714C"/>
    <w:rsid w:val="001F7BB6"/>
    <w:rsid w:val="00200CB0"/>
    <w:rsid w:val="0020415C"/>
    <w:rsid w:val="00205F03"/>
    <w:rsid w:val="00206C7A"/>
    <w:rsid w:val="0021396D"/>
    <w:rsid w:val="00216349"/>
    <w:rsid w:val="00217E20"/>
    <w:rsid w:val="00231EF9"/>
    <w:rsid w:val="0023304A"/>
    <w:rsid w:val="00233304"/>
    <w:rsid w:val="00234261"/>
    <w:rsid w:val="0023687F"/>
    <w:rsid w:val="00236BFA"/>
    <w:rsid w:val="00245E57"/>
    <w:rsid w:val="0025484B"/>
    <w:rsid w:val="00255F7F"/>
    <w:rsid w:val="00257F97"/>
    <w:rsid w:val="00267B21"/>
    <w:rsid w:val="00274EB5"/>
    <w:rsid w:val="00276DC8"/>
    <w:rsid w:val="00280C7E"/>
    <w:rsid w:val="00281BDE"/>
    <w:rsid w:val="00282469"/>
    <w:rsid w:val="00282F14"/>
    <w:rsid w:val="0028589B"/>
    <w:rsid w:val="00287985"/>
    <w:rsid w:val="00296731"/>
    <w:rsid w:val="002A09F4"/>
    <w:rsid w:val="002A224C"/>
    <w:rsid w:val="002A3084"/>
    <w:rsid w:val="002A3637"/>
    <w:rsid w:val="002A6B17"/>
    <w:rsid w:val="002A7B9F"/>
    <w:rsid w:val="002B0D5E"/>
    <w:rsid w:val="002B1891"/>
    <w:rsid w:val="002B521F"/>
    <w:rsid w:val="002B665B"/>
    <w:rsid w:val="002B6AC5"/>
    <w:rsid w:val="002B7D7A"/>
    <w:rsid w:val="002B7F50"/>
    <w:rsid w:val="002C0467"/>
    <w:rsid w:val="002C5BF8"/>
    <w:rsid w:val="002C7464"/>
    <w:rsid w:val="002D0E6F"/>
    <w:rsid w:val="002D104B"/>
    <w:rsid w:val="002D5054"/>
    <w:rsid w:val="002E2209"/>
    <w:rsid w:val="002E44E9"/>
    <w:rsid w:val="002E5780"/>
    <w:rsid w:val="002F359B"/>
    <w:rsid w:val="002F586E"/>
    <w:rsid w:val="00300F60"/>
    <w:rsid w:val="00301341"/>
    <w:rsid w:val="003073DB"/>
    <w:rsid w:val="003115BD"/>
    <w:rsid w:val="003175C0"/>
    <w:rsid w:val="00326FB4"/>
    <w:rsid w:val="003277A6"/>
    <w:rsid w:val="00327847"/>
    <w:rsid w:val="003317A5"/>
    <w:rsid w:val="003401FB"/>
    <w:rsid w:val="0034223C"/>
    <w:rsid w:val="00347002"/>
    <w:rsid w:val="00351020"/>
    <w:rsid w:val="003511CF"/>
    <w:rsid w:val="00352C2A"/>
    <w:rsid w:val="003553DE"/>
    <w:rsid w:val="00356F28"/>
    <w:rsid w:val="003573A6"/>
    <w:rsid w:val="003628CE"/>
    <w:rsid w:val="00362E55"/>
    <w:rsid w:val="003710B7"/>
    <w:rsid w:val="00375190"/>
    <w:rsid w:val="00377B07"/>
    <w:rsid w:val="003858A2"/>
    <w:rsid w:val="00385D63"/>
    <w:rsid w:val="003A2917"/>
    <w:rsid w:val="003A36F0"/>
    <w:rsid w:val="003A6ABE"/>
    <w:rsid w:val="003B7D0F"/>
    <w:rsid w:val="003C0CE3"/>
    <w:rsid w:val="003C16E7"/>
    <w:rsid w:val="003C29D1"/>
    <w:rsid w:val="003C33F4"/>
    <w:rsid w:val="003D51EA"/>
    <w:rsid w:val="003E4BDC"/>
    <w:rsid w:val="003F01F9"/>
    <w:rsid w:val="003F0288"/>
    <w:rsid w:val="003F28A2"/>
    <w:rsid w:val="00402FA9"/>
    <w:rsid w:val="004032E5"/>
    <w:rsid w:val="004129F7"/>
    <w:rsid w:val="0041505C"/>
    <w:rsid w:val="0041771B"/>
    <w:rsid w:val="00417773"/>
    <w:rsid w:val="00417CB7"/>
    <w:rsid w:val="00420122"/>
    <w:rsid w:val="00421708"/>
    <w:rsid w:val="004266E5"/>
    <w:rsid w:val="00426E37"/>
    <w:rsid w:val="00445E63"/>
    <w:rsid w:val="0044727B"/>
    <w:rsid w:val="004478B9"/>
    <w:rsid w:val="00450EF7"/>
    <w:rsid w:val="00452A95"/>
    <w:rsid w:val="00475635"/>
    <w:rsid w:val="0047784F"/>
    <w:rsid w:val="00477BFA"/>
    <w:rsid w:val="00481215"/>
    <w:rsid w:val="004857BB"/>
    <w:rsid w:val="00487136"/>
    <w:rsid w:val="004926AE"/>
    <w:rsid w:val="004A0A4C"/>
    <w:rsid w:val="004A5E37"/>
    <w:rsid w:val="004C1C75"/>
    <w:rsid w:val="004C2830"/>
    <w:rsid w:val="004C2AF8"/>
    <w:rsid w:val="004C7658"/>
    <w:rsid w:val="004D2E00"/>
    <w:rsid w:val="004D43B6"/>
    <w:rsid w:val="004D631C"/>
    <w:rsid w:val="004D7FA2"/>
    <w:rsid w:val="004E0235"/>
    <w:rsid w:val="004E6D83"/>
    <w:rsid w:val="004F1FBD"/>
    <w:rsid w:val="004F24F3"/>
    <w:rsid w:val="004F37E9"/>
    <w:rsid w:val="004F56E3"/>
    <w:rsid w:val="004F6A70"/>
    <w:rsid w:val="00501572"/>
    <w:rsid w:val="00504272"/>
    <w:rsid w:val="00515244"/>
    <w:rsid w:val="00515DFE"/>
    <w:rsid w:val="0052056E"/>
    <w:rsid w:val="0052497E"/>
    <w:rsid w:val="00524FCE"/>
    <w:rsid w:val="0052738A"/>
    <w:rsid w:val="005313D9"/>
    <w:rsid w:val="0053169C"/>
    <w:rsid w:val="005375CE"/>
    <w:rsid w:val="0054454A"/>
    <w:rsid w:val="00545915"/>
    <w:rsid w:val="00551B74"/>
    <w:rsid w:val="0055254E"/>
    <w:rsid w:val="00561AE3"/>
    <w:rsid w:val="00562A6A"/>
    <w:rsid w:val="00563E96"/>
    <w:rsid w:val="00564561"/>
    <w:rsid w:val="00564C0F"/>
    <w:rsid w:val="00566D39"/>
    <w:rsid w:val="00573737"/>
    <w:rsid w:val="00574907"/>
    <w:rsid w:val="0057576A"/>
    <w:rsid w:val="00577C20"/>
    <w:rsid w:val="005805F6"/>
    <w:rsid w:val="00580AD4"/>
    <w:rsid w:val="00583654"/>
    <w:rsid w:val="00583767"/>
    <w:rsid w:val="005838CE"/>
    <w:rsid w:val="00592047"/>
    <w:rsid w:val="00597AE0"/>
    <w:rsid w:val="005A36C2"/>
    <w:rsid w:val="005A5360"/>
    <w:rsid w:val="005B4381"/>
    <w:rsid w:val="005B4D74"/>
    <w:rsid w:val="005B5944"/>
    <w:rsid w:val="005B6090"/>
    <w:rsid w:val="005C51F2"/>
    <w:rsid w:val="005C7F2B"/>
    <w:rsid w:val="005D260C"/>
    <w:rsid w:val="005D2CEA"/>
    <w:rsid w:val="005D47B4"/>
    <w:rsid w:val="005D6058"/>
    <w:rsid w:val="005D6A6F"/>
    <w:rsid w:val="005E1BC7"/>
    <w:rsid w:val="005E204C"/>
    <w:rsid w:val="005E41AA"/>
    <w:rsid w:val="005E4A19"/>
    <w:rsid w:val="005E6D51"/>
    <w:rsid w:val="0060200C"/>
    <w:rsid w:val="00602C1B"/>
    <w:rsid w:val="00603B43"/>
    <w:rsid w:val="006059B1"/>
    <w:rsid w:val="00606DD2"/>
    <w:rsid w:val="00610A71"/>
    <w:rsid w:val="0061613C"/>
    <w:rsid w:val="00620EB9"/>
    <w:rsid w:val="00622C4F"/>
    <w:rsid w:val="00622F1F"/>
    <w:rsid w:val="00627D7D"/>
    <w:rsid w:val="006306A3"/>
    <w:rsid w:val="00634A29"/>
    <w:rsid w:val="006350E9"/>
    <w:rsid w:val="006421D4"/>
    <w:rsid w:val="00642AD7"/>
    <w:rsid w:val="0064573A"/>
    <w:rsid w:val="00651CC1"/>
    <w:rsid w:val="00654162"/>
    <w:rsid w:val="0066020E"/>
    <w:rsid w:val="00660ACB"/>
    <w:rsid w:val="006610C2"/>
    <w:rsid w:val="00664484"/>
    <w:rsid w:val="0066600E"/>
    <w:rsid w:val="00666425"/>
    <w:rsid w:val="00666598"/>
    <w:rsid w:val="00666F0F"/>
    <w:rsid w:val="00671882"/>
    <w:rsid w:val="0067217F"/>
    <w:rsid w:val="00674D76"/>
    <w:rsid w:val="006750E4"/>
    <w:rsid w:val="006804EF"/>
    <w:rsid w:val="00684093"/>
    <w:rsid w:val="006841A7"/>
    <w:rsid w:val="006875F5"/>
    <w:rsid w:val="00687C1C"/>
    <w:rsid w:val="006903FE"/>
    <w:rsid w:val="006916AA"/>
    <w:rsid w:val="00691FD2"/>
    <w:rsid w:val="00692397"/>
    <w:rsid w:val="006A1703"/>
    <w:rsid w:val="006A1C2A"/>
    <w:rsid w:val="006A2D15"/>
    <w:rsid w:val="006A7A82"/>
    <w:rsid w:val="006A7E35"/>
    <w:rsid w:val="006B28CB"/>
    <w:rsid w:val="006C590C"/>
    <w:rsid w:val="006D67DA"/>
    <w:rsid w:val="006E64A5"/>
    <w:rsid w:val="006F0539"/>
    <w:rsid w:val="006F1BA5"/>
    <w:rsid w:val="006F5D52"/>
    <w:rsid w:val="006F6A6F"/>
    <w:rsid w:val="00705FFD"/>
    <w:rsid w:val="007124E5"/>
    <w:rsid w:val="00715579"/>
    <w:rsid w:val="00720664"/>
    <w:rsid w:val="007217A0"/>
    <w:rsid w:val="00722062"/>
    <w:rsid w:val="00722EC9"/>
    <w:rsid w:val="007267B7"/>
    <w:rsid w:val="00726BCC"/>
    <w:rsid w:val="00731576"/>
    <w:rsid w:val="007323AF"/>
    <w:rsid w:val="00732654"/>
    <w:rsid w:val="00743FD5"/>
    <w:rsid w:val="00747041"/>
    <w:rsid w:val="007477C2"/>
    <w:rsid w:val="00754B86"/>
    <w:rsid w:val="007627AF"/>
    <w:rsid w:val="007627DD"/>
    <w:rsid w:val="00766634"/>
    <w:rsid w:val="0076784D"/>
    <w:rsid w:val="007701CB"/>
    <w:rsid w:val="00770FED"/>
    <w:rsid w:val="00773F41"/>
    <w:rsid w:val="00774452"/>
    <w:rsid w:val="00775994"/>
    <w:rsid w:val="00782475"/>
    <w:rsid w:val="0078773F"/>
    <w:rsid w:val="00790862"/>
    <w:rsid w:val="00793065"/>
    <w:rsid w:val="00796E41"/>
    <w:rsid w:val="007A0C37"/>
    <w:rsid w:val="007A4521"/>
    <w:rsid w:val="007A5180"/>
    <w:rsid w:val="007A6778"/>
    <w:rsid w:val="007A70A4"/>
    <w:rsid w:val="007B483E"/>
    <w:rsid w:val="007C44A8"/>
    <w:rsid w:val="007C6A6F"/>
    <w:rsid w:val="007C7CA7"/>
    <w:rsid w:val="007D002C"/>
    <w:rsid w:val="007D1C9D"/>
    <w:rsid w:val="007D2C91"/>
    <w:rsid w:val="007D51B3"/>
    <w:rsid w:val="007D548D"/>
    <w:rsid w:val="007E0199"/>
    <w:rsid w:val="007E0D31"/>
    <w:rsid w:val="007E142B"/>
    <w:rsid w:val="007E5B70"/>
    <w:rsid w:val="007E73BF"/>
    <w:rsid w:val="007F29AA"/>
    <w:rsid w:val="007F2EF8"/>
    <w:rsid w:val="007F37B5"/>
    <w:rsid w:val="007F438B"/>
    <w:rsid w:val="007F61F2"/>
    <w:rsid w:val="007F6DD2"/>
    <w:rsid w:val="007F7662"/>
    <w:rsid w:val="007F773D"/>
    <w:rsid w:val="008014F6"/>
    <w:rsid w:val="00801BE8"/>
    <w:rsid w:val="00802C06"/>
    <w:rsid w:val="00803FC4"/>
    <w:rsid w:val="00804D3C"/>
    <w:rsid w:val="00805FBC"/>
    <w:rsid w:val="00807EF3"/>
    <w:rsid w:val="00810863"/>
    <w:rsid w:val="00810D6F"/>
    <w:rsid w:val="008155B3"/>
    <w:rsid w:val="0081737F"/>
    <w:rsid w:val="0082021A"/>
    <w:rsid w:val="00823B8D"/>
    <w:rsid w:val="0082420E"/>
    <w:rsid w:val="0082538A"/>
    <w:rsid w:val="00830C82"/>
    <w:rsid w:val="008323B5"/>
    <w:rsid w:val="0083445C"/>
    <w:rsid w:val="00843B4D"/>
    <w:rsid w:val="00855FC2"/>
    <w:rsid w:val="00857933"/>
    <w:rsid w:val="008639F4"/>
    <w:rsid w:val="00866D1C"/>
    <w:rsid w:val="00871881"/>
    <w:rsid w:val="00873F1B"/>
    <w:rsid w:val="00883005"/>
    <w:rsid w:val="00890B5D"/>
    <w:rsid w:val="008913EE"/>
    <w:rsid w:val="00895F5B"/>
    <w:rsid w:val="00896DDE"/>
    <w:rsid w:val="008A1D88"/>
    <w:rsid w:val="008A7E92"/>
    <w:rsid w:val="008B0263"/>
    <w:rsid w:val="008B23A4"/>
    <w:rsid w:val="008B2A69"/>
    <w:rsid w:val="008B3F89"/>
    <w:rsid w:val="008B6919"/>
    <w:rsid w:val="008C4712"/>
    <w:rsid w:val="008C679A"/>
    <w:rsid w:val="008C7BD6"/>
    <w:rsid w:val="008C7CC2"/>
    <w:rsid w:val="008D4681"/>
    <w:rsid w:val="008D5F71"/>
    <w:rsid w:val="008D7B15"/>
    <w:rsid w:val="008E0515"/>
    <w:rsid w:val="008E4765"/>
    <w:rsid w:val="008E4D5D"/>
    <w:rsid w:val="008E5A96"/>
    <w:rsid w:val="008E642F"/>
    <w:rsid w:val="008F41D9"/>
    <w:rsid w:val="008F738A"/>
    <w:rsid w:val="008F7ABE"/>
    <w:rsid w:val="00901699"/>
    <w:rsid w:val="00902E4F"/>
    <w:rsid w:val="00903487"/>
    <w:rsid w:val="00907B5D"/>
    <w:rsid w:val="0091262A"/>
    <w:rsid w:val="009148C8"/>
    <w:rsid w:val="00914922"/>
    <w:rsid w:val="00917478"/>
    <w:rsid w:val="00920A82"/>
    <w:rsid w:val="00923271"/>
    <w:rsid w:val="00931C6A"/>
    <w:rsid w:val="00932944"/>
    <w:rsid w:val="00934107"/>
    <w:rsid w:val="009347BB"/>
    <w:rsid w:val="009362E1"/>
    <w:rsid w:val="009369A0"/>
    <w:rsid w:val="00952C8A"/>
    <w:rsid w:val="0095516F"/>
    <w:rsid w:val="00963292"/>
    <w:rsid w:val="0096535D"/>
    <w:rsid w:val="00967299"/>
    <w:rsid w:val="00983E09"/>
    <w:rsid w:val="00985E7A"/>
    <w:rsid w:val="00987F48"/>
    <w:rsid w:val="00995AB2"/>
    <w:rsid w:val="00995B5F"/>
    <w:rsid w:val="0099673A"/>
    <w:rsid w:val="009A3406"/>
    <w:rsid w:val="009A37E5"/>
    <w:rsid w:val="009A48D7"/>
    <w:rsid w:val="009B08B6"/>
    <w:rsid w:val="009B289F"/>
    <w:rsid w:val="009B3AF7"/>
    <w:rsid w:val="009B5654"/>
    <w:rsid w:val="009B61E9"/>
    <w:rsid w:val="009C031B"/>
    <w:rsid w:val="009C776B"/>
    <w:rsid w:val="009D0EE9"/>
    <w:rsid w:val="009E044F"/>
    <w:rsid w:val="009E2215"/>
    <w:rsid w:val="009E5151"/>
    <w:rsid w:val="009E57BF"/>
    <w:rsid w:val="009E58AC"/>
    <w:rsid w:val="00A013CE"/>
    <w:rsid w:val="00A02841"/>
    <w:rsid w:val="00A059FB"/>
    <w:rsid w:val="00A05FD5"/>
    <w:rsid w:val="00A060C1"/>
    <w:rsid w:val="00A06D86"/>
    <w:rsid w:val="00A06EAC"/>
    <w:rsid w:val="00A07550"/>
    <w:rsid w:val="00A129ED"/>
    <w:rsid w:val="00A14642"/>
    <w:rsid w:val="00A16364"/>
    <w:rsid w:val="00A20482"/>
    <w:rsid w:val="00A26C97"/>
    <w:rsid w:val="00A308F9"/>
    <w:rsid w:val="00A33E8E"/>
    <w:rsid w:val="00A374C8"/>
    <w:rsid w:val="00A4196A"/>
    <w:rsid w:val="00A419A9"/>
    <w:rsid w:val="00A42F4A"/>
    <w:rsid w:val="00A43377"/>
    <w:rsid w:val="00A43EA3"/>
    <w:rsid w:val="00A44F86"/>
    <w:rsid w:val="00A45051"/>
    <w:rsid w:val="00A47E50"/>
    <w:rsid w:val="00A61410"/>
    <w:rsid w:val="00A62A4B"/>
    <w:rsid w:val="00A67B54"/>
    <w:rsid w:val="00A70BF6"/>
    <w:rsid w:val="00A717B2"/>
    <w:rsid w:val="00A735CF"/>
    <w:rsid w:val="00A83818"/>
    <w:rsid w:val="00A8659F"/>
    <w:rsid w:val="00A90BE9"/>
    <w:rsid w:val="00A9650D"/>
    <w:rsid w:val="00A9784A"/>
    <w:rsid w:val="00AA238C"/>
    <w:rsid w:val="00AC0075"/>
    <w:rsid w:val="00AC1F3C"/>
    <w:rsid w:val="00AC4C09"/>
    <w:rsid w:val="00AC63D2"/>
    <w:rsid w:val="00AC6421"/>
    <w:rsid w:val="00AD18AF"/>
    <w:rsid w:val="00AE4B58"/>
    <w:rsid w:val="00AE73F9"/>
    <w:rsid w:val="00AF29D8"/>
    <w:rsid w:val="00AF3805"/>
    <w:rsid w:val="00B00353"/>
    <w:rsid w:val="00B004B4"/>
    <w:rsid w:val="00B00861"/>
    <w:rsid w:val="00B12DEC"/>
    <w:rsid w:val="00B1767B"/>
    <w:rsid w:val="00B2206A"/>
    <w:rsid w:val="00B23958"/>
    <w:rsid w:val="00B24F58"/>
    <w:rsid w:val="00B2648A"/>
    <w:rsid w:val="00B35992"/>
    <w:rsid w:val="00B42C1F"/>
    <w:rsid w:val="00B50C39"/>
    <w:rsid w:val="00B55677"/>
    <w:rsid w:val="00B5684C"/>
    <w:rsid w:val="00B56EA1"/>
    <w:rsid w:val="00B57AE5"/>
    <w:rsid w:val="00B60F10"/>
    <w:rsid w:val="00B61C38"/>
    <w:rsid w:val="00B621F2"/>
    <w:rsid w:val="00B6341B"/>
    <w:rsid w:val="00B64427"/>
    <w:rsid w:val="00B65001"/>
    <w:rsid w:val="00B67FB4"/>
    <w:rsid w:val="00B712FD"/>
    <w:rsid w:val="00B713BF"/>
    <w:rsid w:val="00B719DA"/>
    <w:rsid w:val="00B72B53"/>
    <w:rsid w:val="00B73377"/>
    <w:rsid w:val="00B74192"/>
    <w:rsid w:val="00B80FFE"/>
    <w:rsid w:val="00B8349D"/>
    <w:rsid w:val="00B87881"/>
    <w:rsid w:val="00B925F3"/>
    <w:rsid w:val="00B93583"/>
    <w:rsid w:val="00B94C60"/>
    <w:rsid w:val="00B95D50"/>
    <w:rsid w:val="00BA18CD"/>
    <w:rsid w:val="00BA29B8"/>
    <w:rsid w:val="00BA2EC7"/>
    <w:rsid w:val="00BA691D"/>
    <w:rsid w:val="00BB1782"/>
    <w:rsid w:val="00BB376F"/>
    <w:rsid w:val="00BC4E06"/>
    <w:rsid w:val="00BC4E8A"/>
    <w:rsid w:val="00BE17F3"/>
    <w:rsid w:val="00BE419A"/>
    <w:rsid w:val="00BE5199"/>
    <w:rsid w:val="00BF4227"/>
    <w:rsid w:val="00BF563B"/>
    <w:rsid w:val="00BF600F"/>
    <w:rsid w:val="00BF638C"/>
    <w:rsid w:val="00C026AE"/>
    <w:rsid w:val="00C050FE"/>
    <w:rsid w:val="00C06612"/>
    <w:rsid w:val="00C11FFB"/>
    <w:rsid w:val="00C13596"/>
    <w:rsid w:val="00C1726E"/>
    <w:rsid w:val="00C2049F"/>
    <w:rsid w:val="00C336BC"/>
    <w:rsid w:val="00C34C5D"/>
    <w:rsid w:val="00C36AFF"/>
    <w:rsid w:val="00C42936"/>
    <w:rsid w:val="00C435F7"/>
    <w:rsid w:val="00C47742"/>
    <w:rsid w:val="00C5141B"/>
    <w:rsid w:val="00C5596D"/>
    <w:rsid w:val="00C56666"/>
    <w:rsid w:val="00C7235F"/>
    <w:rsid w:val="00C75D15"/>
    <w:rsid w:val="00C818CC"/>
    <w:rsid w:val="00C91EEC"/>
    <w:rsid w:val="00C93C81"/>
    <w:rsid w:val="00C959DD"/>
    <w:rsid w:val="00C978A3"/>
    <w:rsid w:val="00CA32DF"/>
    <w:rsid w:val="00CA40FC"/>
    <w:rsid w:val="00CA66B5"/>
    <w:rsid w:val="00CA6C66"/>
    <w:rsid w:val="00CB1440"/>
    <w:rsid w:val="00CB16F2"/>
    <w:rsid w:val="00CB497E"/>
    <w:rsid w:val="00CB5C9A"/>
    <w:rsid w:val="00CB6629"/>
    <w:rsid w:val="00CB6FAD"/>
    <w:rsid w:val="00CC0E06"/>
    <w:rsid w:val="00CC1854"/>
    <w:rsid w:val="00CC49A4"/>
    <w:rsid w:val="00CE0FE2"/>
    <w:rsid w:val="00CE19BF"/>
    <w:rsid w:val="00CE745F"/>
    <w:rsid w:val="00CF0047"/>
    <w:rsid w:val="00CF7A28"/>
    <w:rsid w:val="00D01FE2"/>
    <w:rsid w:val="00D032D0"/>
    <w:rsid w:val="00D14E3C"/>
    <w:rsid w:val="00D21F9E"/>
    <w:rsid w:val="00D24F29"/>
    <w:rsid w:val="00D30974"/>
    <w:rsid w:val="00D37007"/>
    <w:rsid w:val="00D3781D"/>
    <w:rsid w:val="00D40738"/>
    <w:rsid w:val="00D41794"/>
    <w:rsid w:val="00D47B90"/>
    <w:rsid w:val="00D52448"/>
    <w:rsid w:val="00D56156"/>
    <w:rsid w:val="00D56ABC"/>
    <w:rsid w:val="00D62EF0"/>
    <w:rsid w:val="00D70D9E"/>
    <w:rsid w:val="00D724C5"/>
    <w:rsid w:val="00D733C8"/>
    <w:rsid w:val="00D75613"/>
    <w:rsid w:val="00D76D7F"/>
    <w:rsid w:val="00D85E53"/>
    <w:rsid w:val="00D90266"/>
    <w:rsid w:val="00D91391"/>
    <w:rsid w:val="00D93D5A"/>
    <w:rsid w:val="00D979F2"/>
    <w:rsid w:val="00DA0C2A"/>
    <w:rsid w:val="00DC0B0F"/>
    <w:rsid w:val="00DC38F3"/>
    <w:rsid w:val="00DC563A"/>
    <w:rsid w:val="00DC68A0"/>
    <w:rsid w:val="00DC7B68"/>
    <w:rsid w:val="00DD11FE"/>
    <w:rsid w:val="00DD1B6F"/>
    <w:rsid w:val="00DD1F1E"/>
    <w:rsid w:val="00DD6B8D"/>
    <w:rsid w:val="00DD7704"/>
    <w:rsid w:val="00DE43B0"/>
    <w:rsid w:val="00DE5E9D"/>
    <w:rsid w:val="00DE71E5"/>
    <w:rsid w:val="00DF100F"/>
    <w:rsid w:val="00DF29BF"/>
    <w:rsid w:val="00DF7863"/>
    <w:rsid w:val="00DF7A52"/>
    <w:rsid w:val="00E006F2"/>
    <w:rsid w:val="00E02779"/>
    <w:rsid w:val="00E028BA"/>
    <w:rsid w:val="00E04607"/>
    <w:rsid w:val="00E06032"/>
    <w:rsid w:val="00E1119D"/>
    <w:rsid w:val="00E16906"/>
    <w:rsid w:val="00E202C9"/>
    <w:rsid w:val="00E2087D"/>
    <w:rsid w:val="00E21922"/>
    <w:rsid w:val="00E22168"/>
    <w:rsid w:val="00E2630F"/>
    <w:rsid w:val="00E30087"/>
    <w:rsid w:val="00E31E5B"/>
    <w:rsid w:val="00E32A5A"/>
    <w:rsid w:val="00E40523"/>
    <w:rsid w:val="00E417F3"/>
    <w:rsid w:val="00E429F5"/>
    <w:rsid w:val="00E46650"/>
    <w:rsid w:val="00E46FC9"/>
    <w:rsid w:val="00E54107"/>
    <w:rsid w:val="00E551D2"/>
    <w:rsid w:val="00E55D73"/>
    <w:rsid w:val="00E60B35"/>
    <w:rsid w:val="00E62C43"/>
    <w:rsid w:val="00E64E76"/>
    <w:rsid w:val="00E6652D"/>
    <w:rsid w:val="00E71CC9"/>
    <w:rsid w:val="00E7447D"/>
    <w:rsid w:val="00E80C09"/>
    <w:rsid w:val="00E863FE"/>
    <w:rsid w:val="00E900CB"/>
    <w:rsid w:val="00E91DD3"/>
    <w:rsid w:val="00E942A0"/>
    <w:rsid w:val="00E9667C"/>
    <w:rsid w:val="00EA1AB9"/>
    <w:rsid w:val="00EA3217"/>
    <w:rsid w:val="00EA383F"/>
    <w:rsid w:val="00EA63F6"/>
    <w:rsid w:val="00EA7177"/>
    <w:rsid w:val="00EB7E4E"/>
    <w:rsid w:val="00EC0CB3"/>
    <w:rsid w:val="00EC1048"/>
    <w:rsid w:val="00EC2F6C"/>
    <w:rsid w:val="00EC3EE2"/>
    <w:rsid w:val="00EC4D08"/>
    <w:rsid w:val="00EC713A"/>
    <w:rsid w:val="00ED2D51"/>
    <w:rsid w:val="00ED7FFA"/>
    <w:rsid w:val="00EE1EAC"/>
    <w:rsid w:val="00EE4E94"/>
    <w:rsid w:val="00EE50E2"/>
    <w:rsid w:val="00EE5CF4"/>
    <w:rsid w:val="00EE742B"/>
    <w:rsid w:val="00EF1C05"/>
    <w:rsid w:val="00EF7B95"/>
    <w:rsid w:val="00F01D37"/>
    <w:rsid w:val="00F028C5"/>
    <w:rsid w:val="00F03569"/>
    <w:rsid w:val="00F04A63"/>
    <w:rsid w:val="00F04AFF"/>
    <w:rsid w:val="00F05468"/>
    <w:rsid w:val="00F164AE"/>
    <w:rsid w:val="00F17A56"/>
    <w:rsid w:val="00F17E57"/>
    <w:rsid w:val="00F2061B"/>
    <w:rsid w:val="00F21E6A"/>
    <w:rsid w:val="00F2720E"/>
    <w:rsid w:val="00F27DE4"/>
    <w:rsid w:val="00F31F86"/>
    <w:rsid w:val="00F3214C"/>
    <w:rsid w:val="00F33CA7"/>
    <w:rsid w:val="00F36FD4"/>
    <w:rsid w:val="00F375F7"/>
    <w:rsid w:val="00F40AF7"/>
    <w:rsid w:val="00F4326A"/>
    <w:rsid w:val="00F47366"/>
    <w:rsid w:val="00F47F64"/>
    <w:rsid w:val="00F51032"/>
    <w:rsid w:val="00F53136"/>
    <w:rsid w:val="00F54358"/>
    <w:rsid w:val="00F5575A"/>
    <w:rsid w:val="00F56F96"/>
    <w:rsid w:val="00F63A2D"/>
    <w:rsid w:val="00F67D1E"/>
    <w:rsid w:val="00F75D3D"/>
    <w:rsid w:val="00F75F8C"/>
    <w:rsid w:val="00F84792"/>
    <w:rsid w:val="00F92786"/>
    <w:rsid w:val="00FA1D46"/>
    <w:rsid w:val="00FA356F"/>
    <w:rsid w:val="00FA5DB0"/>
    <w:rsid w:val="00FB67D8"/>
    <w:rsid w:val="00FC1EE5"/>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 w:type="paragraph" w:customStyle="1" w:styleId="Default">
    <w:name w:val="Default"/>
    <w:rsid w:val="00BC4E8A"/>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 w:type="paragraph" w:customStyle="1" w:styleId="Default">
    <w:name w:val="Default"/>
    <w:rsid w:val="00BC4E8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326">
      <w:bodyDiv w:val="1"/>
      <w:marLeft w:val="0"/>
      <w:marRight w:val="0"/>
      <w:marTop w:val="0"/>
      <w:marBottom w:val="0"/>
      <w:divBdr>
        <w:top w:val="none" w:sz="0" w:space="0" w:color="auto"/>
        <w:left w:val="none" w:sz="0" w:space="0" w:color="auto"/>
        <w:bottom w:val="none" w:sz="0" w:space="0" w:color="auto"/>
        <w:right w:val="none" w:sz="0" w:space="0" w:color="auto"/>
      </w:divBdr>
    </w:div>
    <w:div w:id="127943555">
      <w:marLeft w:val="0"/>
      <w:marRight w:val="0"/>
      <w:marTop w:val="0"/>
      <w:marBottom w:val="0"/>
      <w:divBdr>
        <w:top w:val="none" w:sz="0" w:space="0" w:color="auto"/>
        <w:left w:val="none" w:sz="0" w:space="0" w:color="auto"/>
        <w:bottom w:val="none" w:sz="0" w:space="0" w:color="auto"/>
        <w:right w:val="none" w:sz="0" w:space="0" w:color="auto"/>
      </w:divBdr>
      <w:divsChild>
        <w:div w:id="127943603">
          <w:marLeft w:val="0"/>
          <w:marRight w:val="0"/>
          <w:marTop w:val="0"/>
          <w:marBottom w:val="0"/>
          <w:divBdr>
            <w:top w:val="none" w:sz="0" w:space="0" w:color="auto"/>
            <w:left w:val="none" w:sz="0" w:space="0" w:color="auto"/>
            <w:bottom w:val="none" w:sz="0" w:space="0" w:color="auto"/>
            <w:right w:val="none" w:sz="0" w:space="0" w:color="auto"/>
          </w:divBdr>
          <w:divsChild>
            <w:div w:id="127943589">
              <w:marLeft w:val="0"/>
              <w:marRight w:val="0"/>
              <w:marTop w:val="0"/>
              <w:marBottom w:val="0"/>
              <w:divBdr>
                <w:top w:val="none" w:sz="0" w:space="0" w:color="auto"/>
                <w:left w:val="none" w:sz="0" w:space="0" w:color="auto"/>
                <w:bottom w:val="none" w:sz="0" w:space="0" w:color="auto"/>
                <w:right w:val="none" w:sz="0" w:space="0" w:color="auto"/>
              </w:divBdr>
              <w:divsChild>
                <w:div w:id="127943580">
                  <w:marLeft w:val="0"/>
                  <w:marRight w:val="0"/>
                  <w:marTop w:val="0"/>
                  <w:marBottom w:val="0"/>
                  <w:divBdr>
                    <w:top w:val="none" w:sz="0" w:space="0" w:color="auto"/>
                    <w:left w:val="none" w:sz="0" w:space="0" w:color="auto"/>
                    <w:bottom w:val="none" w:sz="0" w:space="0" w:color="auto"/>
                    <w:right w:val="none" w:sz="0" w:space="0" w:color="auto"/>
                  </w:divBdr>
                  <w:divsChild>
                    <w:div w:id="127943665">
                      <w:marLeft w:val="0"/>
                      <w:marRight w:val="0"/>
                      <w:marTop w:val="0"/>
                      <w:marBottom w:val="0"/>
                      <w:divBdr>
                        <w:top w:val="none" w:sz="0" w:space="0" w:color="auto"/>
                        <w:left w:val="none" w:sz="0" w:space="0" w:color="auto"/>
                        <w:bottom w:val="none" w:sz="0" w:space="0" w:color="auto"/>
                        <w:right w:val="none" w:sz="0" w:space="0" w:color="auto"/>
                      </w:divBdr>
                      <w:divsChild>
                        <w:div w:id="127943694">
                          <w:marLeft w:val="0"/>
                          <w:marRight w:val="-14400"/>
                          <w:marTop w:val="0"/>
                          <w:marBottom w:val="0"/>
                          <w:divBdr>
                            <w:top w:val="none" w:sz="0" w:space="0" w:color="auto"/>
                            <w:left w:val="none" w:sz="0" w:space="0" w:color="auto"/>
                            <w:bottom w:val="none" w:sz="0" w:space="0" w:color="auto"/>
                            <w:right w:val="none" w:sz="0" w:space="0" w:color="auto"/>
                          </w:divBdr>
                          <w:divsChild>
                            <w:div w:id="127943617">
                              <w:marLeft w:val="0"/>
                              <w:marRight w:val="0"/>
                              <w:marTop w:val="0"/>
                              <w:marBottom w:val="0"/>
                              <w:divBdr>
                                <w:top w:val="none" w:sz="0" w:space="0" w:color="auto"/>
                                <w:left w:val="none" w:sz="0" w:space="0" w:color="auto"/>
                                <w:bottom w:val="none" w:sz="0" w:space="0" w:color="auto"/>
                                <w:right w:val="none" w:sz="0" w:space="0" w:color="auto"/>
                              </w:divBdr>
                              <w:divsChild>
                                <w:div w:id="127943674">
                                  <w:marLeft w:val="0"/>
                                  <w:marRight w:val="0"/>
                                  <w:marTop w:val="0"/>
                                  <w:marBottom w:val="0"/>
                                  <w:divBdr>
                                    <w:top w:val="none" w:sz="0" w:space="0" w:color="auto"/>
                                    <w:left w:val="none" w:sz="0" w:space="0" w:color="auto"/>
                                    <w:bottom w:val="none" w:sz="0" w:space="0" w:color="auto"/>
                                    <w:right w:val="none" w:sz="0" w:space="0" w:color="auto"/>
                                  </w:divBdr>
                                  <w:divsChild>
                                    <w:div w:id="127943624">
                                      <w:marLeft w:val="0"/>
                                      <w:marRight w:val="0"/>
                                      <w:marTop w:val="0"/>
                                      <w:marBottom w:val="0"/>
                                      <w:divBdr>
                                        <w:top w:val="none" w:sz="0" w:space="0" w:color="auto"/>
                                        <w:left w:val="none" w:sz="0" w:space="0" w:color="auto"/>
                                        <w:bottom w:val="none" w:sz="0" w:space="0" w:color="auto"/>
                                        <w:right w:val="none" w:sz="0" w:space="0" w:color="auto"/>
                                      </w:divBdr>
                                      <w:divsChild>
                                        <w:div w:id="127943654">
                                          <w:marLeft w:val="0"/>
                                          <w:marRight w:val="0"/>
                                          <w:marTop w:val="0"/>
                                          <w:marBottom w:val="0"/>
                                          <w:divBdr>
                                            <w:top w:val="none" w:sz="0" w:space="0" w:color="auto"/>
                                            <w:left w:val="none" w:sz="0" w:space="0" w:color="auto"/>
                                            <w:bottom w:val="none" w:sz="0" w:space="0" w:color="auto"/>
                                            <w:right w:val="none" w:sz="0" w:space="0" w:color="auto"/>
                                          </w:divBdr>
                                          <w:divsChild>
                                            <w:div w:id="1279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597">
      <w:marLeft w:val="0"/>
      <w:marRight w:val="0"/>
      <w:marTop w:val="0"/>
      <w:marBottom w:val="0"/>
      <w:divBdr>
        <w:top w:val="none" w:sz="0" w:space="0" w:color="auto"/>
        <w:left w:val="none" w:sz="0" w:space="0" w:color="auto"/>
        <w:bottom w:val="none" w:sz="0" w:space="0" w:color="auto"/>
        <w:right w:val="none" w:sz="0" w:space="0" w:color="auto"/>
      </w:divBdr>
    </w:div>
    <w:div w:id="127943609">
      <w:marLeft w:val="0"/>
      <w:marRight w:val="0"/>
      <w:marTop w:val="0"/>
      <w:marBottom w:val="0"/>
      <w:divBdr>
        <w:top w:val="none" w:sz="0" w:space="0" w:color="auto"/>
        <w:left w:val="none" w:sz="0" w:space="0" w:color="auto"/>
        <w:bottom w:val="none" w:sz="0" w:space="0" w:color="auto"/>
        <w:right w:val="none" w:sz="0" w:space="0" w:color="auto"/>
      </w:divBdr>
      <w:divsChild>
        <w:div w:id="127943591">
          <w:marLeft w:val="0"/>
          <w:marRight w:val="0"/>
          <w:marTop w:val="0"/>
          <w:marBottom w:val="0"/>
          <w:divBdr>
            <w:top w:val="single" w:sz="2" w:space="0" w:color="222222"/>
            <w:left w:val="single" w:sz="2" w:space="0" w:color="222222"/>
            <w:bottom w:val="single" w:sz="2" w:space="0" w:color="222222"/>
            <w:right w:val="single" w:sz="2" w:space="0" w:color="222222"/>
          </w:divBdr>
          <w:divsChild>
            <w:div w:id="127943675">
              <w:marLeft w:val="0"/>
              <w:marRight w:val="0"/>
              <w:marTop w:val="0"/>
              <w:marBottom w:val="0"/>
              <w:divBdr>
                <w:top w:val="none" w:sz="0" w:space="0" w:color="auto"/>
                <w:left w:val="none" w:sz="0" w:space="0" w:color="auto"/>
                <w:bottom w:val="none" w:sz="0" w:space="0" w:color="auto"/>
                <w:right w:val="none" w:sz="0" w:space="0" w:color="auto"/>
              </w:divBdr>
              <w:divsChild>
                <w:div w:id="127943631">
                  <w:marLeft w:val="0"/>
                  <w:marRight w:val="0"/>
                  <w:marTop w:val="0"/>
                  <w:marBottom w:val="0"/>
                  <w:divBdr>
                    <w:top w:val="none" w:sz="0" w:space="0" w:color="auto"/>
                    <w:left w:val="none" w:sz="0" w:space="0" w:color="auto"/>
                    <w:bottom w:val="none" w:sz="0" w:space="0" w:color="auto"/>
                    <w:right w:val="none" w:sz="0" w:space="0" w:color="auto"/>
                  </w:divBdr>
                  <w:divsChild>
                    <w:div w:id="127943622">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69">
                          <w:marLeft w:val="0"/>
                          <w:marRight w:val="0"/>
                          <w:marTop w:val="0"/>
                          <w:marBottom w:val="300"/>
                          <w:divBdr>
                            <w:top w:val="none" w:sz="0" w:space="0" w:color="auto"/>
                            <w:left w:val="none" w:sz="0" w:space="0" w:color="auto"/>
                            <w:bottom w:val="none" w:sz="0" w:space="0" w:color="auto"/>
                            <w:right w:val="none" w:sz="0" w:space="0" w:color="auto"/>
                          </w:divBdr>
                          <w:divsChild>
                            <w:div w:id="127943691">
                              <w:marLeft w:val="0"/>
                              <w:marRight w:val="0"/>
                              <w:marTop w:val="0"/>
                              <w:marBottom w:val="0"/>
                              <w:divBdr>
                                <w:top w:val="none" w:sz="0" w:space="0" w:color="auto"/>
                                <w:left w:val="none" w:sz="0" w:space="0" w:color="auto"/>
                                <w:bottom w:val="none" w:sz="0" w:space="0" w:color="auto"/>
                                <w:right w:val="single" w:sz="2" w:space="0" w:color="222222"/>
                              </w:divBdr>
                              <w:divsChild>
                                <w:div w:id="127943680">
                                  <w:marLeft w:val="0"/>
                                  <w:marRight w:val="0"/>
                                  <w:marTop w:val="0"/>
                                  <w:marBottom w:val="0"/>
                                  <w:divBdr>
                                    <w:top w:val="none" w:sz="0" w:space="0" w:color="auto"/>
                                    <w:left w:val="none" w:sz="0" w:space="0" w:color="auto"/>
                                    <w:bottom w:val="none" w:sz="0" w:space="0" w:color="auto"/>
                                    <w:right w:val="none" w:sz="0" w:space="0" w:color="auto"/>
                                  </w:divBdr>
                                  <w:divsChild>
                                    <w:div w:id="127943572">
                                      <w:marLeft w:val="0"/>
                                      <w:marRight w:val="0"/>
                                      <w:marTop w:val="0"/>
                                      <w:marBottom w:val="0"/>
                                      <w:divBdr>
                                        <w:top w:val="none" w:sz="0" w:space="0" w:color="auto"/>
                                        <w:left w:val="none" w:sz="0" w:space="0" w:color="auto"/>
                                        <w:bottom w:val="none" w:sz="0" w:space="0" w:color="auto"/>
                                        <w:right w:val="none" w:sz="0" w:space="0" w:color="auto"/>
                                      </w:divBdr>
                                      <w:divsChild>
                                        <w:div w:id="127943561">
                                          <w:marLeft w:val="0"/>
                                          <w:marRight w:val="0"/>
                                          <w:marTop w:val="0"/>
                                          <w:marBottom w:val="0"/>
                                          <w:divBdr>
                                            <w:top w:val="none" w:sz="0" w:space="0" w:color="auto"/>
                                            <w:left w:val="none" w:sz="0" w:space="0" w:color="auto"/>
                                            <w:bottom w:val="none" w:sz="0" w:space="0" w:color="auto"/>
                                            <w:right w:val="none" w:sz="0" w:space="0" w:color="auto"/>
                                          </w:divBdr>
                                        </w:div>
                                        <w:div w:id="127943573">
                                          <w:marLeft w:val="0"/>
                                          <w:marRight w:val="0"/>
                                          <w:marTop w:val="0"/>
                                          <w:marBottom w:val="0"/>
                                          <w:divBdr>
                                            <w:top w:val="none" w:sz="0" w:space="0" w:color="auto"/>
                                            <w:left w:val="none" w:sz="0" w:space="0" w:color="auto"/>
                                            <w:bottom w:val="none" w:sz="0" w:space="0" w:color="auto"/>
                                            <w:right w:val="none" w:sz="0" w:space="0" w:color="auto"/>
                                          </w:divBdr>
                                          <w:divsChild>
                                            <w:div w:id="127943618">
                                              <w:marLeft w:val="0"/>
                                              <w:marRight w:val="0"/>
                                              <w:marTop w:val="0"/>
                                              <w:marBottom w:val="0"/>
                                              <w:divBdr>
                                                <w:top w:val="none" w:sz="0" w:space="0" w:color="auto"/>
                                                <w:left w:val="none" w:sz="0" w:space="0" w:color="auto"/>
                                                <w:bottom w:val="none" w:sz="0" w:space="0" w:color="auto"/>
                                                <w:right w:val="none" w:sz="0" w:space="0" w:color="auto"/>
                                              </w:divBdr>
                                              <w:divsChild>
                                                <w:div w:id="127943619">
                                                  <w:marLeft w:val="0"/>
                                                  <w:marRight w:val="0"/>
                                                  <w:marTop w:val="0"/>
                                                  <w:marBottom w:val="0"/>
                                                  <w:divBdr>
                                                    <w:top w:val="none" w:sz="0" w:space="0" w:color="auto"/>
                                                    <w:left w:val="none" w:sz="0" w:space="0" w:color="auto"/>
                                                    <w:bottom w:val="none" w:sz="0" w:space="0" w:color="auto"/>
                                                    <w:right w:val="none" w:sz="0" w:space="0" w:color="auto"/>
                                                  </w:divBdr>
                                                  <w:divsChild>
                                                    <w:div w:id="127943626">
                                                      <w:marLeft w:val="0"/>
                                                      <w:marRight w:val="0"/>
                                                      <w:marTop w:val="0"/>
                                                      <w:marBottom w:val="0"/>
                                                      <w:divBdr>
                                                        <w:top w:val="none" w:sz="0" w:space="0" w:color="auto"/>
                                                        <w:left w:val="none" w:sz="0" w:space="0" w:color="auto"/>
                                                        <w:bottom w:val="none" w:sz="0" w:space="0" w:color="auto"/>
                                                        <w:right w:val="none" w:sz="0" w:space="0" w:color="auto"/>
                                                      </w:divBdr>
                                                      <w:divsChild>
                                                        <w:div w:id="127943592">
                                                          <w:marLeft w:val="0"/>
                                                          <w:marRight w:val="0"/>
                                                          <w:marTop w:val="0"/>
                                                          <w:marBottom w:val="0"/>
                                                          <w:divBdr>
                                                            <w:top w:val="none" w:sz="0" w:space="0" w:color="auto"/>
                                                            <w:left w:val="none" w:sz="0" w:space="0" w:color="auto"/>
                                                            <w:bottom w:val="none" w:sz="0" w:space="0" w:color="auto"/>
                                                            <w:right w:val="none" w:sz="0" w:space="0" w:color="auto"/>
                                                          </w:divBdr>
                                                        </w:div>
                                                        <w:div w:id="127943608">
                                                          <w:marLeft w:val="0"/>
                                                          <w:marRight w:val="0"/>
                                                          <w:marTop w:val="0"/>
                                                          <w:marBottom w:val="0"/>
                                                          <w:divBdr>
                                                            <w:top w:val="none" w:sz="0" w:space="0" w:color="auto"/>
                                                            <w:left w:val="none" w:sz="0" w:space="0" w:color="auto"/>
                                                            <w:bottom w:val="none" w:sz="0" w:space="0" w:color="auto"/>
                                                            <w:right w:val="none" w:sz="0" w:space="0" w:color="auto"/>
                                                          </w:divBdr>
                                                          <w:divsChild>
                                                            <w:div w:id="127943709">
                                                              <w:marLeft w:val="0"/>
                                                              <w:marRight w:val="0"/>
                                                              <w:marTop w:val="0"/>
                                                              <w:marBottom w:val="0"/>
                                                              <w:divBdr>
                                                                <w:top w:val="none" w:sz="0" w:space="0" w:color="auto"/>
                                                                <w:left w:val="none" w:sz="0" w:space="0" w:color="auto"/>
                                                                <w:bottom w:val="none" w:sz="0" w:space="0" w:color="auto"/>
                                                                <w:right w:val="none" w:sz="0" w:space="0" w:color="auto"/>
                                                              </w:divBdr>
                                                            </w:div>
                                                          </w:divsChild>
                                                        </w:div>
                                                        <w:div w:id="127943681">
                                                          <w:marLeft w:val="0"/>
                                                          <w:marRight w:val="0"/>
                                                          <w:marTop w:val="0"/>
                                                          <w:marBottom w:val="0"/>
                                                          <w:divBdr>
                                                            <w:top w:val="none" w:sz="0" w:space="0" w:color="auto"/>
                                                            <w:left w:val="none" w:sz="0" w:space="0" w:color="auto"/>
                                                            <w:bottom w:val="none" w:sz="0" w:space="0" w:color="auto"/>
                                                            <w:right w:val="none" w:sz="0" w:space="0" w:color="auto"/>
                                                          </w:divBdr>
                                                        </w:div>
                                                      </w:divsChild>
                                                    </w:div>
                                                    <w:div w:id="127943676">
                                                      <w:marLeft w:val="0"/>
                                                      <w:marRight w:val="0"/>
                                                      <w:marTop w:val="0"/>
                                                      <w:marBottom w:val="0"/>
                                                      <w:divBdr>
                                                        <w:top w:val="none" w:sz="0" w:space="0" w:color="auto"/>
                                                        <w:left w:val="none" w:sz="0" w:space="0" w:color="auto"/>
                                                        <w:bottom w:val="none" w:sz="0" w:space="0" w:color="auto"/>
                                                        <w:right w:val="none" w:sz="0" w:space="0" w:color="auto"/>
                                                      </w:divBdr>
                                                      <w:divsChild>
                                                        <w:div w:id="127943615">
                                                          <w:marLeft w:val="0"/>
                                                          <w:marRight w:val="0"/>
                                                          <w:marTop w:val="0"/>
                                                          <w:marBottom w:val="0"/>
                                                          <w:divBdr>
                                                            <w:top w:val="none" w:sz="0" w:space="0" w:color="auto"/>
                                                            <w:left w:val="none" w:sz="0" w:space="0" w:color="auto"/>
                                                            <w:bottom w:val="none" w:sz="0" w:space="0" w:color="auto"/>
                                                            <w:right w:val="none" w:sz="0" w:space="0" w:color="auto"/>
                                                          </w:divBdr>
                                                        </w:div>
                                                        <w:div w:id="127943655">
                                                          <w:marLeft w:val="0"/>
                                                          <w:marRight w:val="0"/>
                                                          <w:marTop w:val="0"/>
                                                          <w:marBottom w:val="0"/>
                                                          <w:divBdr>
                                                            <w:top w:val="none" w:sz="0" w:space="0" w:color="auto"/>
                                                            <w:left w:val="none" w:sz="0" w:space="0" w:color="auto"/>
                                                            <w:bottom w:val="none" w:sz="0" w:space="0" w:color="auto"/>
                                                            <w:right w:val="none" w:sz="0" w:space="0" w:color="auto"/>
                                                          </w:divBdr>
                                                          <w:divsChild>
                                                            <w:div w:id="127943552">
                                                              <w:marLeft w:val="0"/>
                                                              <w:marRight w:val="0"/>
                                                              <w:marTop w:val="0"/>
                                                              <w:marBottom w:val="0"/>
                                                              <w:divBdr>
                                                                <w:top w:val="none" w:sz="0" w:space="0" w:color="auto"/>
                                                                <w:left w:val="none" w:sz="0" w:space="0" w:color="auto"/>
                                                                <w:bottom w:val="none" w:sz="0" w:space="0" w:color="auto"/>
                                                                <w:right w:val="none" w:sz="0" w:space="0" w:color="auto"/>
                                                              </w:divBdr>
                                                            </w:div>
                                                          </w:divsChild>
                                                        </w:div>
                                                        <w:div w:id="127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01">
                                          <w:marLeft w:val="0"/>
                                          <w:marRight w:val="0"/>
                                          <w:marTop w:val="0"/>
                                          <w:marBottom w:val="0"/>
                                          <w:divBdr>
                                            <w:top w:val="none" w:sz="0" w:space="0" w:color="auto"/>
                                            <w:left w:val="none" w:sz="0" w:space="0" w:color="auto"/>
                                            <w:bottom w:val="none" w:sz="0" w:space="0" w:color="auto"/>
                                            <w:right w:val="none" w:sz="0" w:space="0" w:color="auto"/>
                                          </w:divBdr>
                                        </w:div>
                                        <w:div w:id="127943604">
                                          <w:marLeft w:val="0"/>
                                          <w:marRight w:val="0"/>
                                          <w:marTop w:val="0"/>
                                          <w:marBottom w:val="0"/>
                                          <w:divBdr>
                                            <w:top w:val="none" w:sz="0" w:space="0" w:color="auto"/>
                                            <w:left w:val="none" w:sz="0" w:space="0" w:color="auto"/>
                                            <w:bottom w:val="none" w:sz="0" w:space="0" w:color="auto"/>
                                            <w:right w:val="none" w:sz="0" w:space="0" w:color="auto"/>
                                          </w:divBdr>
                                          <w:divsChild>
                                            <w:div w:id="127943645">
                                              <w:marLeft w:val="0"/>
                                              <w:marRight w:val="0"/>
                                              <w:marTop w:val="0"/>
                                              <w:marBottom w:val="0"/>
                                              <w:divBdr>
                                                <w:top w:val="none" w:sz="0" w:space="0" w:color="auto"/>
                                                <w:left w:val="none" w:sz="0" w:space="0" w:color="auto"/>
                                                <w:bottom w:val="none" w:sz="0" w:space="0" w:color="auto"/>
                                                <w:right w:val="none" w:sz="0" w:space="0" w:color="auto"/>
                                              </w:divBdr>
                                              <w:divsChild>
                                                <w:div w:id="127943567">
                                                  <w:marLeft w:val="0"/>
                                                  <w:marRight w:val="0"/>
                                                  <w:marTop w:val="0"/>
                                                  <w:marBottom w:val="0"/>
                                                  <w:divBdr>
                                                    <w:top w:val="none" w:sz="0" w:space="0" w:color="auto"/>
                                                    <w:left w:val="none" w:sz="0" w:space="0" w:color="auto"/>
                                                    <w:bottom w:val="none" w:sz="0" w:space="0" w:color="auto"/>
                                                    <w:right w:val="none" w:sz="0" w:space="0" w:color="auto"/>
                                                  </w:divBdr>
                                                  <w:divsChild>
                                                    <w:div w:id="127943641">
                                                      <w:marLeft w:val="0"/>
                                                      <w:marRight w:val="0"/>
                                                      <w:marTop w:val="0"/>
                                                      <w:marBottom w:val="0"/>
                                                      <w:divBdr>
                                                        <w:top w:val="none" w:sz="0" w:space="0" w:color="auto"/>
                                                        <w:left w:val="none" w:sz="0" w:space="0" w:color="auto"/>
                                                        <w:bottom w:val="none" w:sz="0" w:space="0" w:color="auto"/>
                                                        <w:right w:val="none" w:sz="0" w:space="0" w:color="auto"/>
                                                      </w:divBdr>
                                                      <w:divsChild>
                                                        <w:div w:id="127943672">
                                                          <w:marLeft w:val="0"/>
                                                          <w:marRight w:val="0"/>
                                                          <w:marTop w:val="0"/>
                                                          <w:marBottom w:val="0"/>
                                                          <w:divBdr>
                                                            <w:top w:val="none" w:sz="0" w:space="0" w:color="auto"/>
                                                            <w:left w:val="none" w:sz="0" w:space="0" w:color="auto"/>
                                                            <w:bottom w:val="none" w:sz="0" w:space="0" w:color="auto"/>
                                                            <w:right w:val="none" w:sz="0" w:space="0" w:color="auto"/>
                                                          </w:divBdr>
                                                          <w:divsChild>
                                                            <w:div w:id="127943612">
                                                              <w:marLeft w:val="0"/>
                                                              <w:marRight w:val="0"/>
                                                              <w:marTop w:val="0"/>
                                                              <w:marBottom w:val="0"/>
                                                              <w:divBdr>
                                                                <w:top w:val="none" w:sz="0" w:space="0" w:color="auto"/>
                                                                <w:left w:val="none" w:sz="0" w:space="0" w:color="auto"/>
                                                                <w:bottom w:val="none" w:sz="0" w:space="0" w:color="auto"/>
                                                                <w:right w:val="none" w:sz="0" w:space="0" w:color="auto"/>
                                                              </w:divBdr>
                                                              <w:divsChild>
                                                                <w:div w:id="127943616">
                                                                  <w:marLeft w:val="0"/>
                                                                  <w:marRight w:val="0"/>
                                                                  <w:marTop w:val="0"/>
                                                                  <w:marBottom w:val="0"/>
                                                                  <w:divBdr>
                                                                    <w:top w:val="none" w:sz="0" w:space="0" w:color="auto"/>
                                                                    <w:left w:val="none" w:sz="0" w:space="0" w:color="auto"/>
                                                                    <w:bottom w:val="none" w:sz="0" w:space="0" w:color="auto"/>
                                                                    <w:right w:val="none" w:sz="0" w:space="0" w:color="auto"/>
                                                                  </w:divBdr>
                                                                  <w:divsChild>
                                                                    <w:div w:id="127943554">
                                                                      <w:marLeft w:val="0"/>
                                                                      <w:marRight w:val="0"/>
                                                                      <w:marTop w:val="0"/>
                                                                      <w:marBottom w:val="0"/>
                                                                      <w:divBdr>
                                                                        <w:top w:val="none" w:sz="0" w:space="0" w:color="auto"/>
                                                                        <w:left w:val="none" w:sz="0" w:space="0" w:color="auto"/>
                                                                        <w:bottom w:val="none" w:sz="0" w:space="0" w:color="auto"/>
                                                                        <w:right w:val="none" w:sz="0" w:space="0" w:color="auto"/>
                                                                      </w:divBdr>
                                                                    </w:div>
                                                                  </w:divsChild>
                                                                </w:div>
                                                                <w:div w:id="127943660">
                                                                  <w:marLeft w:val="0"/>
                                                                  <w:marRight w:val="0"/>
                                                                  <w:marTop w:val="0"/>
                                                                  <w:marBottom w:val="0"/>
                                                                  <w:divBdr>
                                                                    <w:top w:val="none" w:sz="0" w:space="0" w:color="auto"/>
                                                                    <w:left w:val="none" w:sz="0" w:space="0" w:color="auto"/>
                                                                    <w:bottom w:val="none" w:sz="0" w:space="0" w:color="auto"/>
                                                                    <w:right w:val="none" w:sz="0" w:space="0" w:color="auto"/>
                                                                  </w:divBdr>
                                                                  <w:divsChild>
                                                                    <w:div w:id="127943570">
                                                                      <w:marLeft w:val="0"/>
                                                                      <w:marRight w:val="0"/>
                                                                      <w:marTop w:val="0"/>
                                                                      <w:marBottom w:val="0"/>
                                                                      <w:divBdr>
                                                                        <w:top w:val="none" w:sz="0" w:space="0" w:color="auto"/>
                                                                        <w:left w:val="none" w:sz="0" w:space="0" w:color="auto"/>
                                                                        <w:bottom w:val="none" w:sz="0" w:space="0" w:color="auto"/>
                                                                        <w:right w:val="none" w:sz="0" w:space="0" w:color="auto"/>
                                                                      </w:divBdr>
                                                                    </w:div>
                                                                  </w:divsChild>
                                                                </w:div>
                                                                <w:div w:id="1279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599">
                                                  <w:marLeft w:val="0"/>
                                                  <w:marRight w:val="0"/>
                                                  <w:marTop w:val="0"/>
                                                  <w:marBottom w:val="0"/>
                                                  <w:divBdr>
                                                    <w:top w:val="none" w:sz="0" w:space="0" w:color="auto"/>
                                                    <w:left w:val="none" w:sz="0" w:space="0" w:color="auto"/>
                                                    <w:bottom w:val="none" w:sz="0" w:space="0" w:color="auto"/>
                                                    <w:right w:val="none" w:sz="0" w:space="0" w:color="auto"/>
                                                  </w:divBdr>
                                                  <w:divsChild>
                                                    <w:div w:id="127943556">
                                                      <w:marLeft w:val="0"/>
                                                      <w:marRight w:val="0"/>
                                                      <w:marTop w:val="0"/>
                                                      <w:marBottom w:val="0"/>
                                                      <w:divBdr>
                                                        <w:top w:val="none" w:sz="0" w:space="0" w:color="auto"/>
                                                        <w:left w:val="none" w:sz="0" w:space="0" w:color="auto"/>
                                                        <w:bottom w:val="none" w:sz="0" w:space="0" w:color="auto"/>
                                                        <w:right w:val="none" w:sz="0" w:space="0" w:color="auto"/>
                                                      </w:divBdr>
                                                      <w:divsChild>
                                                        <w:div w:id="127943703">
                                                          <w:marLeft w:val="0"/>
                                                          <w:marRight w:val="0"/>
                                                          <w:marTop w:val="0"/>
                                                          <w:marBottom w:val="0"/>
                                                          <w:divBdr>
                                                            <w:top w:val="none" w:sz="0" w:space="0" w:color="auto"/>
                                                            <w:left w:val="none" w:sz="0" w:space="0" w:color="auto"/>
                                                            <w:bottom w:val="none" w:sz="0" w:space="0" w:color="auto"/>
                                                            <w:right w:val="none" w:sz="0" w:space="0" w:color="auto"/>
                                                          </w:divBdr>
                                                          <w:divsChild>
                                                            <w:div w:id="127943690">
                                                              <w:marLeft w:val="0"/>
                                                              <w:marRight w:val="0"/>
                                                              <w:marTop w:val="0"/>
                                                              <w:marBottom w:val="0"/>
                                                              <w:divBdr>
                                                                <w:top w:val="none" w:sz="0" w:space="0" w:color="auto"/>
                                                                <w:left w:val="none" w:sz="0" w:space="0" w:color="auto"/>
                                                                <w:bottom w:val="none" w:sz="0" w:space="0" w:color="auto"/>
                                                                <w:right w:val="none" w:sz="0" w:space="0" w:color="auto"/>
                                                              </w:divBdr>
                                                              <w:divsChild>
                                                                <w:div w:id="127943585">
                                                                  <w:marLeft w:val="0"/>
                                                                  <w:marRight w:val="0"/>
                                                                  <w:marTop w:val="0"/>
                                                                  <w:marBottom w:val="0"/>
                                                                  <w:divBdr>
                                                                    <w:top w:val="none" w:sz="0" w:space="0" w:color="auto"/>
                                                                    <w:left w:val="none" w:sz="0" w:space="0" w:color="auto"/>
                                                                    <w:bottom w:val="none" w:sz="0" w:space="0" w:color="auto"/>
                                                                    <w:right w:val="none" w:sz="0" w:space="0" w:color="auto"/>
                                                                  </w:divBdr>
                                                                </w:div>
                                                                <w:div w:id="127943613">
                                                                  <w:marLeft w:val="0"/>
                                                                  <w:marRight w:val="0"/>
                                                                  <w:marTop w:val="0"/>
                                                                  <w:marBottom w:val="0"/>
                                                                  <w:divBdr>
                                                                    <w:top w:val="none" w:sz="0" w:space="0" w:color="auto"/>
                                                                    <w:left w:val="none" w:sz="0" w:space="0" w:color="auto"/>
                                                                    <w:bottom w:val="none" w:sz="0" w:space="0" w:color="auto"/>
                                                                    <w:right w:val="none" w:sz="0" w:space="0" w:color="auto"/>
                                                                  </w:divBdr>
                                                                  <w:divsChild>
                                                                    <w:div w:id="127943560">
                                                                      <w:marLeft w:val="0"/>
                                                                      <w:marRight w:val="0"/>
                                                                      <w:marTop w:val="90"/>
                                                                      <w:marBottom w:val="90"/>
                                                                      <w:divBdr>
                                                                        <w:top w:val="none" w:sz="0" w:space="0" w:color="auto"/>
                                                                        <w:left w:val="none" w:sz="0" w:space="0" w:color="auto"/>
                                                                        <w:bottom w:val="none" w:sz="0" w:space="0" w:color="auto"/>
                                                                        <w:right w:val="none" w:sz="0" w:space="0" w:color="auto"/>
                                                                      </w:divBdr>
                                                                      <w:divsChild>
                                                                        <w:div w:id="127943588">
                                                                          <w:marLeft w:val="0"/>
                                                                          <w:marRight w:val="0"/>
                                                                          <w:marTop w:val="0"/>
                                                                          <w:marBottom w:val="0"/>
                                                                          <w:divBdr>
                                                                            <w:top w:val="none" w:sz="0" w:space="0" w:color="auto"/>
                                                                            <w:left w:val="none" w:sz="0" w:space="0" w:color="auto"/>
                                                                            <w:bottom w:val="none" w:sz="0" w:space="0" w:color="auto"/>
                                                                            <w:right w:val="none" w:sz="0" w:space="0" w:color="auto"/>
                                                                          </w:divBdr>
                                                                          <w:divsChild>
                                                                            <w:div w:id="127943582">
                                                                              <w:marLeft w:val="0"/>
                                                                              <w:marRight w:val="0"/>
                                                                              <w:marTop w:val="0"/>
                                                                              <w:marBottom w:val="0"/>
                                                                              <w:divBdr>
                                                                                <w:top w:val="none" w:sz="0" w:space="0" w:color="auto"/>
                                                                                <w:left w:val="none" w:sz="0" w:space="0" w:color="auto"/>
                                                                                <w:bottom w:val="none" w:sz="0" w:space="0" w:color="auto"/>
                                                                                <w:right w:val="none" w:sz="0" w:space="0" w:color="auto"/>
                                                                              </w:divBdr>
                                                                              <w:divsChild>
                                                                                <w:div w:id="127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28">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sChild>
                                                                                <w:div w:id="127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77">
                                                                          <w:marLeft w:val="0"/>
                                                                          <w:marRight w:val="0"/>
                                                                          <w:marTop w:val="0"/>
                                                                          <w:marBottom w:val="0"/>
                                                                          <w:divBdr>
                                                                            <w:top w:val="none" w:sz="0" w:space="0" w:color="auto"/>
                                                                            <w:left w:val="none" w:sz="0" w:space="0" w:color="auto"/>
                                                                            <w:bottom w:val="none" w:sz="0" w:space="0" w:color="auto"/>
                                                                            <w:right w:val="none" w:sz="0" w:space="0" w:color="auto"/>
                                                                          </w:divBdr>
                                                                          <w:divsChild>
                                                                            <w:div w:id="127943566">
                                                                              <w:marLeft w:val="0"/>
                                                                              <w:marRight w:val="0"/>
                                                                              <w:marTop w:val="0"/>
                                                                              <w:marBottom w:val="0"/>
                                                                              <w:divBdr>
                                                                                <w:top w:val="none" w:sz="0" w:space="0" w:color="auto"/>
                                                                                <w:left w:val="none" w:sz="0" w:space="0" w:color="auto"/>
                                                                                <w:bottom w:val="none" w:sz="0" w:space="0" w:color="auto"/>
                                                                                <w:right w:val="none" w:sz="0" w:space="0" w:color="auto"/>
                                                                              </w:divBdr>
                                                                              <w:divsChild>
                                                                                <w:div w:id="1279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39">
                                                                  <w:marLeft w:val="0"/>
                                                                  <w:marRight w:val="0"/>
                                                                  <w:marTop w:val="0"/>
                                                                  <w:marBottom w:val="0"/>
                                                                  <w:divBdr>
                                                                    <w:top w:val="none" w:sz="0" w:space="0" w:color="auto"/>
                                                                    <w:left w:val="none" w:sz="0" w:space="0" w:color="auto"/>
                                                                    <w:bottom w:val="none" w:sz="0" w:space="0" w:color="auto"/>
                                                                    <w:right w:val="none" w:sz="0" w:space="0" w:color="auto"/>
                                                                  </w:divBdr>
                                                                  <w:divsChild>
                                                                    <w:div w:id="127943664">
                                                                      <w:marLeft w:val="0"/>
                                                                      <w:marRight w:val="0"/>
                                                                      <w:marTop w:val="0"/>
                                                                      <w:marBottom w:val="150"/>
                                                                      <w:divBdr>
                                                                        <w:top w:val="none" w:sz="0" w:space="0" w:color="auto"/>
                                                                        <w:left w:val="none" w:sz="0" w:space="0" w:color="auto"/>
                                                                        <w:bottom w:val="none" w:sz="0" w:space="0" w:color="auto"/>
                                                                        <w:right w:val="none" w:sz="0" w:space="0" w:color="auto"/>
                                                                      </w:divBdr>
                                                                    </w:div>
                                                                  </w:divsChild>
                                                                </w:div>
                                                                <w:div w:id="127943658">
                                                                  <w:marLeft w:val="0"/>
                                                                  <w:marRight w:val="0"/>
                                                                  <w:marTop w:val="0"/>
                                                                  <w:marBottom w:val="0"/>
                                                                  <w:divBdr>
                                                                    <w:top w:val="none" w:sz="0" w:space="0" w:color="auto"/>
                                                                    <w:left w:val="none" w:sz="0" w:space="0" w:color="auto"/>
                                                                    <w:bottom w:val="none" w:sz="0" w:space="0" w:color="auto"/>
                                                                    <w:right w:val="none" w:sz="0" w:space="0" w:color="auto"/>
                                                                  </w:divBdr>
                                                                  <w:divsChild>
                                                                    <w:div w:id="127943578">
                                                                      <w:marLeft w:val="0"/>
                                                                      <w:marRight w:val="0"/>
                                                                      <w:marTop w:val="0"/>
                                                                      <w:marBottom w:val="0"/>
                                                                      <w:divBdr>
                                                                        <w:top w:val="none" w:sz="0" w:space="0" w:color="auto"/>
                                                                        <w:left w:val="none" w:sz="0" w:space="0" w:color="auto"/>
                                                                        <w:bottom w:val="none" w:sz="0" w:space="0" w:color="auto"/>
                                                                        <w:right w:val="none" w:sz="0" w:space="0" w:color="auto"/>
                                                                      </w:divBdr>
                                                                      <w:divsChild>
                                                                        <w:div w:id="127943627">
                                                                          <w:marLeft w:val="0"/>
                                                                          <w:marRight w:val="0"/>
                                                                          <w:marTop w:val="0"/>
                                                                          <w:marBottom w:val="0"/>
                                                                          <w:divBdr>
                                                                            <w:top w:val="none" w:sz="0" w:space="0" w:color="auto"/>
                                                                            <w:left w:val="none" w:sz="0" w:space="0" w:color="auto"/>
                                                                            <w:bottom w:val="none" w:sz="0" w:space="0" w:color="auto"/>
                                                                            <w:right w:val="none" w:sz="0" w:space="0" w:color="auto"/>
                                                                          </w:divBdr>
                                                                        </w:div>
                                                                        <w:div w:id="127943687">
                                                                          <w:marLeft w:val="0"/>
                                                                          <w:marRight w:val="0"/>
                                                                          <w:marTop w:val="0"/>
                                                                          <w:marBottom w:val="0"/>
                                                                          <w:divBdr>
                                                                            <w:top w:val="none" w:sz="0" w:space="0" w:color="auto"/>
                                                                            <w:left w:val="none" w:sz="0" w:space="0" w:color="auto"/>
                                                                            <w:bottom w:val="none" w:sz="0" w:space="0" w:color="auto"/>
                                                                            <w:right w:val="none" w:sz="0" w:space="0" w:color="auto"/>
                                                                          </w:divBdr>
                                                                        </w:div>
                                                                      </w:divsChild>
                                                                    </w:div>
                                                                    <w:div w:id="127943579">
                                                                      <w:marLeft w:val="0"/>
                                                                      <w:marRight w:val="0"/>
                                                                      <w:marTop w:val="0"/>
                                                                      <w:marBottom w:val="0"/>
                                                                      <w:divBdr>
                                                                        <w:top w:val="none" w:sz="0" w:space="0" w:color="auto"/>
                                                                        <w:left w:val="none" w:sz="0" w:space="0" w:color="auto"/>
                                                                        <w:bottom w:val="none" w:sz="0" w:space="0" w:color="auto"/>
                                                                        <w:right w:val="none" w:sz="0" w:space="0" w:color="auto"/>
                                                                      </w:divBdr>
                                                                    </w:div>
                                                                    <w:div w:id="127943653">
                                                                      <w:marLeft w:val="0"/>
                                                                      <w:marRight w:val="0"/>
                                                                      <w:marTop w:val="0"/>
                                                                      <w:marBottom w:val="0"/>
                                                                      <w:divBdr>
                                                                        <w:top w:val="none" w:sz="0" w:space="0" w:color="auto"/>
                                                                        <w:left w:val="none" w:sz="0" w:space="0" w:color="auto"/>
                                                                        <w:bottom w:val="none" w:sz="0" w:space="0" w:color="auto"/>
                                                                        <w:right w:val="none" w:sz="0" w:space="0" w:color="auto"/>
                                                                      </w:divBdr>
                                                                      <w:divsChild>
                                                                        <w:div w:id="127943657">
                                                                          <w:marLeft w:val="0"/>
                                                                          <w:marRight w:val="0"/>
                                                                          <w:marTop w:val="0"/>
                                                                          <w:marBottom w:val="0"/>
                                                                          <w:divBdr>
                                                                            <w:top w:val="none" w:sz="0" w:space="0" w:color="auto"/>
                                                                            <w:left w:val="none" w:sz="0" w:space="0" w:color="auto"/>
                                                                            <w:bottom w:val="none" w:sz="0" w:space="0" w:color="auto"/>
                                                                            <w:right w:val="none" w:sz="0" w:space="0" w:color="auto"/>
                                                                          </w:divBdr>
                                                                        </w:div>
                                                                      </w:divsChild>
                                                                    </w:div>
                                                                    <w:div w:id="127943712">
                                                                      <w:marLeft w:val="0"/>
                                                                      <w:marRight w:val="0"/>
                                                                      <w:marTop w:val="0"/>
                                                                      <w:marBottom w:val="0"/>
                                                                      <w:divBdr>
                                                                        <w:top w:val="none" w:sz="0" w:space="0" w:color="auto"/>
                                                                        <w:left w:val="none" w:sz="0" w:space="0" w:color="auto"/>
                                                                        <w:bottom w:val="none" w:sz="0" w:space="0" w:color="auto"/>
                                                                        <w:right w:val="none" w:sz="0" w:space="0" w:color="auto"/>
                                                                      </w:divBdr>
                                                                      <w:divsChild>
                                                                        <w:div w:id="127943634">
                                                                          <w:marLeft w:val="0"/>
                                                                          <w:marRight w:val="0"/>
                                                                          <w:marTop w:val="0"/>
                                                                          <w:marBottom w:val="0"/>
                                                                          <w:divBdr>
                                                                            <w:top w:val="none" w:sz="0" w:space="0" w:color="auto"/>
                                                                            <w:left w:val="none" w:sz="0" w:space="0" w:color="auto"/>
                                                                            <w:bottom w:val="none" w:sz="0" w:space="0" w:color="auto"/>
                                                                            <w:right w:val="none" w:sz="0" w:space="0" w:color="auto"/>
                                                                          </w:divBdr>
                                                                        </w:div>
                                                                        <w:div w:id="127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3629">
                                          <w:marLeft w:val="0"/>
                                          <w:marRight w:val="0"/>
                                          <w:marTop w:val="0"/>
                                          <w:marBottom w:val="0"/>
                                          <w:divBdr>
                                            <w:top w:val="none" w:sz="0" w:space="0" w:color="auto"/>
                                            <w:left w:val="none" w:sz="0" w:space="0" w:color="auto"/>
                                            <w:bottom w:val="none" w:sz="0" w:space="0" w:color="auto"/>
                                            <w:right w:val="none" w:sz="0" w:space="0" w:color="auto"/>
                                          </w:divBdr>
                                        </w:div>
                                        <w:div w:id="127943696">
                                          <w:marLeft w:val="0"/>
                                          <w:marRight w:val="0"/>
                                          <w:marTop w:val="0"/>
                                          <w:marBottom w:val="0"/>
                                          <w:divBdr>
                                            <w:top w:val="none" w:sz="0" w:space="0" w:color="auto"/>
                                            <w:left w:val="none" w:sz="0" w:space="0" w:color="auto"/>
                                            <w:bottom w:val="none" w:sz="0" w:space="0" w:color="auto"/>
                                            <w:right w:val="none" w:sz="0" w:space="0" w:color="auto"/>
                                          </w:divBdr>
                                          <w:divsChild>
                                            <w:div w:id="127943581">
                                              <w:marLeft w:val="0"/>
                                              <w:marRight w:val="0"/>
                                              <w:marTop w:val="0"/>
                                              <w:marBottom w:val="0"/>
                                              <w:divBdr>
                                                <w:top w:val="none" w:sz="0" w:space="0" w:color="auto"/>
                                                <w:left w:val="none" w:sz="0" w:space="0" w:color="auto"/>
                                                <w:bottom w:val="none" w:sz="0" w:space="0" w:color="auto"/>
                                                <w:right w:val="none" w:sz="0" w:space="0" w:color="auto"/>
                                              </w:divBdr>
                                              <w:divsChild>
                                                <w:div w:id="127943574">
                                                  <w:marLeft w:val="0"/>
                                                  <w:marRight w:val="0"/>
                                                  <w:marTop w:val="0"/>
                                                  <w:marBottom w:val="0"/>
                                                  <w:divBdr>
                                                    <w:top w:val="none" w:sz="0" w:space="0" w:color="auto"/>
                                                    <w:left w:val="none" w:sz="0" w:space="0" w:color="auto"/>
                                                    <w:bottom w:val="none" w:sz="0" w:space="0" w:color="auto"/>
                                                    <w:right w:val="none" w:sz="0" w:space="0" w:color="auto"/>
                                                  </w:divBdr>
                                                </w:div>
                                              </w:divsChild>
                                            </w:div>
                                            <w:div w:id="1279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611">
      <w:marLeft w:val="0"/>
      <w:marRight w:val="0"/>
      <w:marTop w:val="0"/>
      <w:marBottom w:val="0"/>
      <w:divBdr>
        <w:top w:val="none" w:sz="0" w:space="0" w:color="auto"/>
        <w:left w:val="none" w:sz="0" w:space="0" w:color="auto"/>
        <w:bottom w:val="none" w:sz="0" w:space="0" w:color="auto"/>
        <w:right w:val="none" w:sz="0" w:space="0" w:color="auto"/>
      </w:divBdr>
    </w:div>
    <w:div w:id="127943620">
      <w:marLeft w:val="0"/>
      <w:marRight w:val="0"/>
      <w:marTop w:val="0"/>
      <w:marBottom w:val="0"/>
      <w:divBdr>
        <w:top w:val="none" w:sz="0" w:space="0" w:color="auto"/>
        <w:left w:val="none" w:sz="0" w:space="0" w:color="auto"/>
        <w:bottom w:val="none" w:sz="0" w:space="0" w:color="auto"/>
        <w:right w:val="none" w:sz="0" w:space="0" w:color="auto"/>
      </w:divBdr>
      <w:divsChild>
        <w:div w:id="127943711">
          <w:marLeft w:val="0"/>
          <w:marRight w:val="0"/>
          <w:marTop w:val="0"/>
          <w:marBottom w:val="0"/>
          <w:divBdr>
            <w:top w:val="single" w:sz="2" w:space="0" w:color="222222"/>
            <w:left w:val="single" w:sz="2" w:space="0" w:color="222222"/>
            <w:bottom w:val="single" w:sz="2" w:space="0" w:color="222222"/>
            <w:right w:val="single" w:sz="2" w:space="0" w:color="222222"/>
          </w:divBdr>
          <w:divsChild>
            <w:div w:id="127943704">
              <w:marLeft w:val="0"/>
              <w:marRight w:val="0"/>
              <w:marTop w:val="0"/>
              <w:marBottom w:val="0"/>
              <w:divBdr>
                <w:top w:val="none" w:sz="0" w:space="0" w:color="auto"/>
                <w:left w:val="none" w:sz="0" w:space="0" w:color="auto"/>
                <w:bottom w:val="none" w:sz="0" w:space="0" w:color="auto"/>
                <w:right w:val="none" w:sz="0" w:space="0" w:color="auto"/>
              </w:divBdr>
              <w:divsChild>
                <w:div w:id="127943630">
                  <w:marLeft w:val="0"/>
                  <w:marRight w:val="0"/>
                  <w:marTop w:val="0"/>
                  <w:marBottom w:val="0"/>
                  <w:divBdr>
                    <w:top w:val="none" w:sz="0" w:space="0" w:color="auto"/>
                    <w:left w:val="none" w:sz="0" w:space="0" w:color="auto"/>
                    <w:bottom w:val="none" w:sz="0" w:space="0" w:color="auto"/>
                    <w:right w:val="none" w:sz="0" w:space="0" w:color="auto"/>
                  </w:divBdr>
                  <w:divsChild>
                    <w:div w:id="127943605">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36">
                          <w:marLeft w:val="0"/>
                          <w:marRight w:val="0"/>
                          <w:marTop w:val="0"/>
                          <w:marBottom w:val="300"/>
                          <w:divBdr>
                            <w:top w:val="none" w:sz="0" w:space="0" w:color="auto"/>
                            <w:left w:val="none" w:sz="0" w:space="0" w:color="auto"/>
                            <w:bottom w:val="none" w:sz="0" w:space="0" w:color="auto"/>
                            <w:right w:val="none" w:sz="0" w:space="0" w:color="auto"/>
                          </w:divBdr>
                          <w:divsChild>
                            <w:div w:id="127943593">
                              <w:marLeft w:val="0"/>
                              <w:marRight w:val="0"/>
                              <w:marTop w:val="0"/>
                              <w:marBottom w:val="0"/>
                              <w:divBdr>
                                <w:top w:val="none" w:sz="0" w:space="0" w:color="auto"/>
                                <w:left w:val="none" w:sz="0" w:space="0" w:color="auto"/>
                                <w:bottom w:val="none" w:sz="0" w:space="0" w:color="auto"/>
                                <w:right w:val="single" w:sz="2" w:space="0" w:color="222222"/>
                              </w:divBdr>
                              <w:divsChild>
                                <w:div w:id="127943569">
                                  <w:marLeft w:val="0"/>
                                  <w:marRight w:val="0"/>
                                  <w:marTop w:val="0"/>
                                  <w:marBottom w:val="0"/>
                                  <w:divBdr>
                                    <w:top w:val="none" w:sz="0" w:space="0" w:color="auto"/>
                                    <w:left w:val="none" w:sz="0" w:space="0" w:color="auto"/>
                                    <w:bottom w:val="none" w:sz="0" w:space="0" w:color="auto"/>
                                    <w:right w:val="none" w:sz="0" w:space="0" w:color="auto"/>
                                  </w:divBdr>
                                  <w:divsChild>
                                    <w:div w:id="127943692">
                                      <w:marLeft w:val="0"/>
                                      <w:marRight w:val="0"/>
                                      <w:marTop w:val="0"/>
                                      <w:marBottom w:val="0"/>
                                      <w:divBdr>
                                        <w:top w:val="none" w:sz="0" w:space="0" w:color="auto"/>
                                        <w:left w:val="none" w:sz="0" w:space="0" w:color="auto"/>
                                        <w:bottom w:val="none" w:sz="0" w:space="0" w:color="auto"/>
                                        <w:right w:val="none" w:sz="0" w:space="0" w:color="auto"/>
                                      </w:divBdr>
                                      <w:divsChild>
                                        <w:div w:id="127943571">
                                          <w:marLeft w:val="0"/>
                                          <w:marRight w:val="0"/>
                                          <w:marTop w:val="0"/>
                                          <w:marBottom w:val="0"/>
                                          <w:divBdr>
                                            <w:top w:val="none" w:sz="0" w:space="0" w:color="auto"/>
                                            <w:left w:val="none" w:sz="0" w:space="0" w:color="auto"/>
                                            <w:bottom w:val="none" w:sz="0" w:space="0" w:color="auto"/>
                                            <w:right w:val="none" w:sz="0" w:space="0" w:color="auto"/>
                                          </w:divBdr>
                                        </w:div>
                                        <w:div w:id="127943575">
                                          <w:marLeft w:val="0"/>
                                          <w:marRight w:val="0"/>
                                          <w:marTop w:val="0"/>
                                          <w:marBottom w:val="0"/>
                                          <w:divBdr>
                                            <w:top w:val="none" w:sz="0" w:space="0" w:color="auto"/>
                                            <w:left w:val="none" w:sz="0" w:space="0" w:color="auto"/>
                                            <w:bottom w:val="none" w:sz="0" w:space="0" w:color="auto"/>
                                            <w:right w:val="none" w:sz="0" w:space="0" w:color="auto"/>
                                          </w:divBdr>
                                        </w:div>
                                        <w:div w:id="127943596">
                                          <w:marLeft w:val="0"/>
                                          <w:marRight w:val="0"/>
                                          <w:marTop w:val="0"/>
                                          <w:marBottom w:val="0"/>
                                          <w:divBdr>
                                            <w:top w:val="none" w:sz="0" w:space="0" w:color="auto"/>
                                            <w:left w:val="none" w:sz="0" w:space="0" w:color="auto"/>
                                            <w:bottom w:val="none" w:sz="0" w:space="0" w:color="auto"/>
                                            <w:right w:val="none" w:sz="0" w:space="0" w:color="auto"/>
                                          </w:divBdr>
                                          <w:divsChild>
                                            <w:div w:id="127943568">
                                              <w:marLeft w:val="0"/>
                                              <w:marRight w:val="0"/>
                                              <w:marTop w:val="0"/>
                                              <w:marBottom w:val="0"/>
                                              <w:divBdr>
                                                <w:top w:val="none" w:sz="0" w:space="0" w:color="auto"/>
                                                <w:left w:val="none" w:sz="0" w:space="0" w:color="auto"/>
                                                <w:bottom w:val="none" w:sz="0" w:space="0" w:color="auto"/>
                                                <w:right w:val="none" w:sz="0" w:space="0" w:color="auto"/>
                                              </w:divBdr>
                                              <w:divsChild>
                                                <w:div w:id="127943700">
                                                  <w:marLeft w:val="0"/>
                                                  <w:marRight w:val="0"/>
                                                  <w:marTop w:val="0"/>
                                                  <w:marBottom w:val="0"/>
                                                  <w:divBdr>
                                                    <w:top w:val="none" w:sz="0" w:space="0" w:color="auto"/>
                                                    <w:left w:val="none" w:sz="0" w:space="0" w:color="auto"/>
                                                    <w:bottom w:val="none" w:sz="0" w:space="0" w:color="auto"/>
                                                    <w:right w:val="none" w:sz="0" w:space="0" w:color="auto"/>
                                                  </w:divBdr>
                                                </w:div>
                                              </w:divsChild>
                                            </w:div>
                                            <w:div w:id="127943661">
                                              <w:marLeft w:val="0"/>
                                              <w:marRight w:val="0"/>
                                              <w:marTop w:val="0"/>
                                              <w:marBottom w:val="0"/>
                                              <w:divBdr>
                                                <w:top w:val="none" w:sz="0" w:space="0" w:color="auto"/>
                                                <w:left w:val="none" w:sz="0" w:space="0" w:color="auto"/>
                                                <w:bottom w:val="none" w:sz="0" w:space="0" w:color="auto"/>
                                                <w:right w:val="none" w:sz="0" w:space="0" w:color="auto"/>
                                              </w:divBdr>
                                            </w:div>
                                          </w:divsChild>
                                        </w:div>
                                        <w:div w:id="127943644">
                                          <w:marLeft w:val="0"/>
                                          <w:marRight w:val="0"/>
                                          <w:marTop w:val="0"/>
                                          <w:marBottom w:val="0"/>
                                          <w:divBdr>
                                            <w:top w:val="none" w:sz="0" w:space="0" w:color="auto"/>
                                            <w:left w:val="none" w:sz="0" w:space="0" w:color="auto"/>
                                            <w:bottom w:val="none" w:sz="0" w:space="0" w:color="auto"/>
                                            <w:right w:val="none" w:sz="0" w:space="0" w:color="auto"/>
                                          </w:divBdr>
                                        </w:div>
                                        <w:div w:id="127943659">
                                          <w:marLeft w:val="0"/>
                                          <w:marRight w:val="0"/>
                                          <w:marTop w:val="0"/>
                                          <w:marBottom w:val="0"/>
                                          <w:divBdr>
                                            <w:top w:val="none" w:sz="0" w:space="0" w:color="auto"/>
                                            <w:left w:val="none" w:sz="0" w:space="0" w:color="auto"/>
                                            <w:bottom w:val="none" w:sz="0" w:space="0" w:color="auto"/>
                                            <w:right w:val="none" w:sz="0" w:space="0" w:color="auto"/>
                                          </w:divBdr>
                                          <w:divsChild>
                                            <w:div w:id="127943607">
                                              <w:marLeft w:val="0"/>
                                              <w:marRight w:val="0"/>
                                              <w:marTop w:val="0"/>
                                              <w:marBottom w:val="0"/>
                                              <w:divBdr>
                                                <w:top w:val="none" w:sz="0" w:space="0" w:color="auto"/>
                                                <w:left w:val="none" w:sz="0" w:space="0" w:color="auto"/>
                                                <w:bottom w:val="none" w:sz="0" w:space="0" w:color="auto"/>
                                                <w:right w:val="none" w:sz="0" w:space="0" w:color="auto"/>
                                              </w:divBdr>
                                              <w:divsChild>
                                                <w:div w:id="127943649">
                                                  <w:marLeft w:val="0"/>
                                                  <w:marRight w:val="0"/>
                                                  <w:marTop w:val="0"/>
                                                  <w:marBottom w:val="0"/>
                                                  <w:divBdr>
                                                    <w:top w:val="none" w:sz="0" w:space="0" w:color="auto"/>
                                                    <w:left w:val="none" w:sz="0" w:space="0" w:color="auto"/>
                                                    <w:bottom w:val="none" w:sz="0" w:space="0" w:color="auto"/>
                                                    <w:right w:val="none" w:sz="0" w:space="0" w:color="auto"/>
                                                  </w:divBdr>
                                                  <w:divsChild>
                                                    <w:div w:id="127943637">
                                                      <w:marLeft w:val="0"/>
                                                      <w:marRight w:val="0"/>
                                                      <w:marTop w:val="0"/>
                                                      <w:marBottom w:val="0"/>
                                                      <w:divBdr>
                                                        <w:top w:val="none" w:sz="0" w:space="0" w:color="auto"/>
                                                        <w:left w:val="none" w:sz="0" w:space="0" w:color="auto"/>
                                                        <w:bottom w:val="none" w:sz="0" w:space="0" w:color="auto"/>
                                                        <w:right w:val="none" w:sz="0" w:space="0" w:color="auto"/>
                                                      </w:divBdr>
                                                      <w:divsChild>
                                                        <w:div w:id="127943635">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27943562">
                                                                  <w:marLeft w:val="0"/>
                                                                  <w:marRight w:val="0"/>
                                                                  <w:marTop w:val="0"/>
                                                                  <w:marBottom w:val="0"/>
                                                                  <w:divBdr>
                                                                    <w:top w:val="none" w:sz="0" w:space="0" w:color="auto"/>
                                                                    <w:left w:val="none" w:sz="0" w:space="0" w:color="auto"/>
                                                                    <w:bottom w:val="none" w:sz="0" w:space="0" w:color="auto"/>
                                                                    <w:right w:val="none" w:sz="0" w:space="0" w:color="auto"/>
                                                                  </w:divBdr>
                                                                </w:div>
                                                                <w:div w:id="127943583">
                                                                  <w:marLeft w:val="0"/>
                                                                  <w:marRight w:val="0"/>
                                                                  <w:marTop w:val="0"/>
                                                                  <w:marBottom w:val="0"/>
                                                                  <w:divBdr>
                                                                    <w:top w:val="none" w:sz="0" w:space="0" w:color="auto"/>
                                                                    <w:left w:val="none" w:sz="0" w:space="0" w:color="auto"/>
                                                                    <w:bottom w:val="none" w:sz="0" w:space="0" w:color="auto"/>
                                                                    <w:right w:val="none" w:sz="0" w:space="0" w:color="auto"/>
                                                                  </w:divBdr>
                                                                  <w:divsChild>
                                                                    <w:div w:id="127943648">
                                                                      <w:marLeft w:val="0"/>
                                                                      <w:marRight w:val="0"/>
                                                                      <w:marTop w:val="90"/>
                                                                      <w:marBottom w:val="90"/>
                                                                      <w:divBdr>
                                                                        <w:top w:val="none" w:sz="0" w:space="0" w:color="auto"/>
                                                                        <w:left w:val="none" w:sz="0" w:space="0" w:color="auto"/>
                                                                        <w:bottom w:val="none" w:sz="0" w:space="0" w:color="auto"/>
                                                                        <w:right w:val="none" w:sz="0" w:space="0" w:color="auto"/>
                                                                      </w:divBdr>
                                                                      <w:divsChild>
                                                                        <w:div w:id="127943577">
                                                                          <w:marLeft w:val="0"/>
                                                                          <w:marRight w:val="0"/>
                                                                          <w:marTop w:val="0"/>
                                                                          <w:marBottom w:val="0"/>
                                                                          <w:divBdr>
                                                                            <w:top w:val="none" w:sz="0" w:space="0" w:color="auto"/>
                                                                            <w:left w:val="none" w:sz="0" w:space="0" w:color="auto"/>
                                                                            <w:bottom w:val="none" w:sz="0" w:space="0" w:color="auto"/>
                                                                            <w:right w:val="none" w:sz="0" w:space="0" w:color="auto"/>
                                                                          </w:divBdr>
                                                                          <w:divsChild>
                                                                            <w:div w:id="127943682">
                                                                              <w:marLeft w:val="0"/>
                                                                              <w:marRight w:val="0"/>
                                                                              <w:marTop w:val="0"/>
                                                                              <w:marBottom w:val="0"/>
                                                                              <w:divBdr>
                                                                                <w:top w:val="none" w:sz="0" w:space="0" w:color="auto"/>
                                                                                <w:left w:val="none" w:sz="0" w:space="0" w:color="auto"/>
                                                                                <w:bottom w:val="none" w:sz="0" w:space="0" w:color="auto"/>
                                                                                <w:right w:val="none" w:sz="0" w:space="0" w:color="auto"/>
                                                                              </w:divBdr>
                                                                              <w:divsChild>
                                                                                <w:div w:id="1279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02">
                                                                          <w:marLeft w:val="0"/>
                                                                          <w:marRight w:val="0"/>
                                                                          <w:marTop w:val="0"/>
                                                                          <w:marBottom w:val="0"/>
                                                                          <w:divBdr>
                                                                            <w:top w:val="none" w:sz="0" w:space="0" w:color="auto"/>
                                                                            <w:left w:val="none" w:sz="0" w:space="0" w:color="auto"/>
                                                                            <w:bottom w:val="none" w:sz="0" w:space="0" w:color="auto"/>
                                                                            <w:right w:val="none" w:sz="0" w:space="0" w:color="auto"/>
                                                                          </w:divBdr>
                                                                          <w:divsChild>
                                                                            <w:div w:id="127943688">
                                                                              <w:marLeft w:val="0"/>
                                                                              <w:marRight w:val="0"/>
                                                                              <w:marTop w:val="0"/>
                                                                              <w:marBottom w:val="0"/>
                                                                              <w:divBdr>
                                                                                <w:top w:val="none" w:sz="0" w:space="0" w:color="auto"/>
                                                                                <w:left w:val="none" w:sz="0" w:space="0" w:color="auto"/>
                                                                                <w:bottom w:val="none" w:sz="0" w:space="0" w:color="auto"/>
                                                                                <w:right w:val="none" w:sz="0" w:space="0" w:color="auto"/>
                                                                              </w:divBdr>
                                                                              <w:divsChild>
                                                                                <w:div w:id="127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67">
                                                                          <w:marLeft w:val="0"/>
                                                                          <w:marRight w:val="0"/>
                                                                          <w:marTop w:val="0"/>
                                                                          <w:marBottom w:val="0"/>
                                                                          <w:divBdr>
                                                                            <w:top w:val="none" w:sz="0" w:space="0" w:color="auto"/>
                                                                            <w:left w:val="none" w:sz="0" w:space="0" w:color="auto"/>
                                                                            <w:bottom w:val="none" w:sz="0" w:space="0" w:color="auto"/>
                                                                            <w:right w:val="none" w:sz="0" w:space="0" w:color="auto"/>
                                                                          </w:divBdr>
                                                                          <w:divsChild>
                                                                            <w:div w:id="127943557">
                                                                              <w:marLeft w:val="0"/>
                                                                              <w:marRight w:val="0"/>
                                                                              <w:marTop w:val="0"/>
                                                                              <w:marBottom w:val="0"/>
                                                                              <w:divBdr>
                                                                                <w:top w:val="none" w:sz="0" w:space="0" w:color="auto"/>
                                                                                <w:left w:val="none" w:sz="0" w:space="0" w:color="auto"/>
                                                                                <w:bottom w:val="none" w:sz="0" w:space="0" w:color="auto"/>
                                                                                <w:right w:val="none" w:sz="0" w:space="0" w:color="auto"/>
                                                                              </w:divBdr>
                                                                              <w:divsChild>
                                                                                <w:div w:id="1279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598">
                                                                  <w:marLeft w:val="0"/>
                                                                  <w:marRight w:val="0"/>
                                                                  <w:marTop w:val="0"/>
                                                                  <w:marBottom w:val="0"/>
                                                                  <w:divBdr>
                                                                    <w:top w:val="none" w:sz="0" w:space="0" w:color="auto"/>
                                                                    <w:left w:val="none" w:sz="0" w:space="0" w:color="auto"/>
                                                                    <w:bottom w:val="none" w:sz="0" w:space="0" w:color="auto"/>
                                                                    <w:right w:val="none" w:sz="0" w:space="0" w:color="auto"/>
                                                                  </w:divBdr>
                                                                  <w:divsChild>
                                                                    <w:div w:id="127943553">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
                                                                        <w:div w:id="127943686">
                                                                          <w:marLeft w:val="0"/>
                                                                          <w:marRight w:val="0"/>
                                                                          <w:marTop w:val="0"/>
                                                                          <w:marBottom w:val="0"/>
                                                                          <w:divBdr>
                                                                            <w:top w:val="none" w:sz="0" w:space="0" w:color="auto"/>
                                                                            <w:left w:val="none" w:sz="0" w:space="0" w:color="auto"/>
                                                                            <w:bottom w:val="none" w:sz="0" w:space="0" w:color="auto"/>
                                                                            <w:right w:val="none" w:sz="0" w:space="0" w:color="auto"/>
                                                                          </w:divBdr>
                                                                        </w:div>
                                                                      </w:divsChild>
                                                                    </w:div>
                                                                    <w:div w:id="127943623">
                                                                      <w:marLeft w:val="0"/>
                                                                      <w:marRight w:val="0"/>
                                                                      <w:marTop w:val="0"/>
                                                                      <w:marBottom w:val="0"/>
                                                                      <w:divBdr>
                                                                        <w:top w:val="none" w:sz="0" w:space="0" w:color="auto"/>
                                                                        <w:left w:val="none" w:sz="0" w:space="0" w:color="auto"/>
                                                                        <w:bottom w:val="none" w:sz="0" w:space="0" w:color="auto"/>
                                                                        <w:right w:val="none" w:sz="0" w:space="0" w:color="auto"/>
                                                                      </w:divBdr>
                                                                      <w:divsChild>
                                                                        <w:div w:id="127943587">
                                                                          <w:marLeft w:val="0"/>
                                                                          <w:marRight w:val="0"/>
                                                                          <w:marTop w:val="0"/>
                                                                          <w:marBottom w:val="0"/>
                                                                          <w:divBdr>
                                                                            <w:top w:val="none" w:sz="0" w:space="0" w:color="auto"/>
                                                                            <w:left w:val="none" w:sz="0" w:space="0" w:color="auto"/>
                                                                            <w:bottom w:val="none" w:sz="0" w:space="0" w:color="auto"/>
                                                                            <w:right w:val="none" w:sz="0" w:space="0" w:color="auto"/>
                                                                          </w:divBdr>
                                                                        </w:div>
                                                                      </w:divsChild>
                                                                    </w:div>
                                                                    <w:div w:id="127943643">
                                                                      <w:marLeft w:val="0"/>
                                                                      <w:marRight w:val="0"/>
                                                                      <w:marTop w:val="0"/>
                                                                      <w:marBottom w:val="0"/>
                                                                      <w:divBdr>
                                                                        <w:top w:val="none" w:sz="0" w:space="0" w:color="auto"/>
                                                                        <w:left w:val="none" w:sz="0" w:space="0" w:color="auto"/>
                                                                        <w:bottom w:val="none" w:sz="0" w:space="0" w:color="auto"/>
                                                                        <w:right w:val="none" w:sz="0" w:space="0" w:color="auto"/>
                                                                      </w:divBdr>
                                                                    </w:div>
                                                                    <w:div w:id="127943689">
                                                                      <w:marLeft w:val="0"/>
                                                                      <w:marRight w:val="0"/>
                                                                      <w:marTop w:val="0"/>
                                                                      <w:marBottom w:val="0"/>
                                                                      <w:divBdr>
                                                                        <w:top w:val="none" w:sz="0" w:space="0" w:color="auto"/>
                                                                        <w:left w:val="none" w:sz="0" w:space="0" w:color="auto"/>
                                                                        <w:bottom w:val="none" w:sz="0" w:space="0" w:color="auto"/>
                                                                        <w:right w:val="none" w:sz="0" w:space="0" w:color="auto"/>
                                                                      </w:divBdr>
                                                                      <w:divsChild>
                                                                        <w:div w:id="127943548">
                                                                          <w:marLeft w:val="0"/>
                                                                          <w:marRight w:val="0"/>
                                                                          <w:marTop w:val="0"/>
                                                                          <w:marBottom w:val="0"/>
                                                                          <w:divBdr>
                                                                            <w:top w:val="none" w:sz="0" w:space="0" w:color="auto"/>
                                                                            <w:left w:val="none" w:sz="0" w:space="0" w:color="auto"/>
                                                                            <w:bottom w:val="none" w:sz="0" w:space="0" w:color="auto"/>
                                                                            <w:right w:val="none" w:sz="0" w:space="0" w:color="auto"/>
                                                                          </w:divBdr>
                                                                        </w:div>
                                                                        <w:div w:id="127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32">
                                                                  <w:marLeft w:val="0"/>
                                                                  <w:marRight w:val="0"/>
                                                                  <w:marTop w:val="0"/>
                                                                  <w:marBottom w:val="0"/>
                                                                  <w:divBdr>
                                                                    <w:top w:val="none" w:sz="0" w:space="0" w:color="auto"/>
                                                                    <w:left w:val="none" w:sz="0" w:space="0" w:color="auto"/>
                                                                    <w:bottom w:val="none" w:sz="0" w:space="0" w:color="auto"/>
                                                                    <w:right w:val="none" w:sz="0" w:space="0" w:color="auto"/>
                                                                  </w:divBdr>
                                                                  <w:divsChild>
                                                                    <w:div w:id="12794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43671">
                                                  <w:marLeft w:val="0"/>
                                                  <w:marRight w:val="0"/>
                                                  <w:marTop w:val="0"/>
                                                  <w:marBottom w:val="0"/>
                                                  <w:divBdr>
                                                    <w:top w:val="none" w:sz="0" w:space="0" w:color="auto"/>
                                                    <w:left w:val="none" w:sz="0" w:space="0" w:color="auto"/>
                                                    <w:bottom w:val="none" w:sz="0" w:space="0" w:color="auto"/>
                                                    <w:right w:val="none" w:sz="0" w:space="0" w:color="auto"/>
                                                  </w:divBdr>
                                                  <w:divsChild>
                                                    <w:div w:id="127943640">
                                                      <w:marLeft w:val="0"/>
                                                      <w:marRight w:val="0"/>
                                                      <w:marTop w:val="0"/>
                                                      <w:marBottom w:val="0"/>
                                                      <w:divBdr>
                                                        <w:top w:val="none" w:sz="0" w:space="0" w:color="auto"/>
                                                        <w:left w:val="none" w:sz="0" w:space="0" w:color="auto"/>
                                                        <w:bottom w:val="none" w:sz="0" w:space="0" w:color="auto"/>
                                                        <w:right w:val="none" w:sz="0" w:space="0" w:color="auto"/>
                                                      </w:divBdr>
                                                      <w:divsChild>
                                                        <w:div w:id="127943584">
                                                          <w:marLeft w:val="0"/>
                                                          <w:marRight w:val="0"/>
                                                          <w:marTop w:val="0"/>
                                                          <w:marBottom w:val="0"/>
                                                          <w:divBdr>
                                                            <w:top w:val="none" w:sz="0" w:space="0" w:color="auto"/>
                                                            <w:left w:val="none" w:sz="0" w:space="0" w:color="auto"/>
                                                            <w:bottom w:val="none" w:sz="0" w:space="0" w:color="auto"/>
                                                            <w:right w:val="none" w:sz="0" w:space="0" w:color="auto"/>
                                                          </w:divBdr>
                                                        </w:div>
                                                        <w:div w:id="127943651">
                                                          <w:marLeft w:val="0"/>
                                                          <w:marRight w:val="0"/>
                                                          <w:marTop w:val="0"/>
                                                          <w:marBottom w:val="0"/>
                                                          <w:divBdr>
                                                            <w:top w:val="none" w:sz="0" w:space="0" w:color="auto"/>
                                                            <w:left w:val="none" w:sz="0" w:space="0" w:color="auto"/>
                                                            <w:bottom w:val="none" w:sz="0" w:space="0" w:color="auto"/>
                                                            <w:right w:val="none" w:sz="0" w:space="0" w:color="auto"/>
                                                          </w:divBdr>
                                                          <w:divsChild>
                                                            <w:div w:id="127943586">
                                                              <w:marLeft w:val="0"/>
                                                              <w:marRight w:val="0"/>
                                                              <w:marTop w:val="0"/>
                                                              <w:marBottom w:val="0"/>
                                                              <w:divBdr>
                                                                <w:top w:val="none" w:sz="0" w:space="0" w:color="auto"/>
                                                                <w:left w:val="none" w:sz="0" w:space="0" w:color="auto"/>
                                                                <w:bottom w:val="none" w:sz="0" w:space="0" w:color="auto"/>
                                                                <w:right w:val="none" w:sz="0" w:space="0" w:color="auto"/>
                                                              </w:divBdr>
                                                              <w:divsChild>
                                                                <w:div w:id="127943565">
                                                                  <w:marLeft w:val="0"/>
                                                                  <w:marRight w:val="0"/>
                                                                  <w:marTop w:val="0"/>
                                                                  <w:marBottom w:val="0"/>
                                                                  <w:divBdr>
                                                                    <w:top w:val="none" w:sz="0" w:space="0" w:color="auto"/>
                                                                    <w:left w:val="none" w:sz="0" w:space="0" w:color="auto"/>
                                                                    <w:bottom w:val="none" w:sz="0" w:space="0" w:color="auto"/>
                                                                    <w:right w:val="none" w:sz="0" w:space="0" w:color="auto"/>
                                                                  </w:divBdr>
                                                                  <w:divsChild>
                                                                    <w:div w:id="127943685">
                                                                      <w:marLeft w:val="0"/>
                                                                      <w:marRight w:val="0"/>
                                                                      <w:marTop w:val="0"/>
                                                                      <w:marBottom w:val="0"/>
                                                                      <w:divBdr>
                                                                        <w:top w:val="none" w:sz="0" w:space="0" w:color="auto"/>
                                                                        <w:left w:val="none" w:sz="0" w:space="0" w:color="auto"/>
                                                                        <w:bottom w:val="none" w:sz="0" w:space="0" w:color="auto"/>
                                                                        <w:right w:val="none" w:sz="0" w:space="0" w:color="auto"/>
                                                                      </w:divBdr>
                                                                    </w:div>
                                                                  </w:divsChild>
                                                                </w:div>
                                                                <w:div w:id="127943594">
                                                                  <w:marLeft w:val="0"/>
                                                                  <w:marRight w:val="0"/>
                                                                  <w:marTop w:val="0"/>
                                                                  <w:marBottom w:val="0"/>
                                                                  <w:divBdr>
                                                                    <w:top w:val="none" w:sz="0" w:space="0" w:color="auto"/>
                                                                    <w:left w:val="none" w:sz="0" w:space="0" w:color="auto"/>
                                                                    <w:bottom w:val="none" w:sz="0" w:space="0" w:color="auto"/>
                                                                    <w:right w:val="none" w:sz="0" w:space="0" w:color="auto"/>
                                                                  </w:divBdr>
                                                                </w:div>
                                                                <w:div w:id="127943678">
                                                                  <w:marLeft w:val="0"/>
                                                                  <w:marRight w:val="0"/>
                                                                  <w:marTop w:val="0"/>
                                                                  <w:marBottom w:val="0"/>
                                                                  <w:divBdr>
                                                                    <w:top w:val="none" w:sz="0" w:space="0" w:color="auto"/>
                                                                    <w:left w:val="none" w:sz="0" w:space="0" w:color="auto"/>
                                                                    <w:bottom w:val="none" w:sz="0" w:space="0" w:color="auto"/>
                                                                    <w:right w:val="none" w:sz="0" w:space="0" w:color="auto"/>
                                                                  </w:divBdr>
                                                                  <w:divsChild>
                                                                    <w:div w:id="1279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698">
                                          <w:marLeft w:val="0"/>
                                          <w:marRight w:val="0"/>
                                          <w:marTop w:val="0"/>
                                          <w:marBottom w:val="0"/>
                                          <w:divBdr>
                                            <w:top w:val="none" w:sz="0" w:space="0" w:color="auto"/>
                                            <w:left w:val="none" w:sz="0" w:space="0" w:color="auto"/>
                                            <w:bottom w:val="none" w:sz="0" w:space="0" w:color="auto"/>
                                            <w:right w:val="none" w:sz="0" w:space="0" w:color="auto"/>
                                          </w:divBdr>
                                          <w:divsChild>
                                            <w:div w:id="127943614">
                                              <w:marLeft w:val="0"/>
                                              <w:marRight w:val="0"/>
                                              <w:marTop w:val="0"/>
                                              <w:marBottom w:val="0"/>
                                              <w:divBdr>
                                                <w:top w:val="none" w:sz="0" w:space="0" w:color="auto"/>
                                                <w:left w:val="none" w:sz="0" w:space="0" w:color="auto"/>
                                                <w:bottom w:val="none" w:sz="0" w:space="0" w:color="auto"/>
                                                <w:right w:val="none" w:sz="0" w:space="0" w:color="auto"/>
                                              </w:divBdr>
                                              <w:divsChild>
                                                <w:div w:id="127943652">
                                                  <w:marLeft w:val="0"/>
                                                  <w:marRight w:val="0"/>
                                                  <w:marTop w:val="0"/>
                                                  <w:marBottom w:val="0"/>
                                                  <w:divBdr>
                                                    <w:top w:val="none" w:sz="0" w:space="0" w:color="auto"/>
                                                    <w:left w:val="none" w:sz="0" w:space="0" w:color="auto"/>
                                                    <w:bottom w:val="none" w:sz="0" w:space="0" w:color="auto"/>
                                                    <w:right w:val="none" w:sz="0" w:space="0" w:color="auto"/>
                                                  </w:divBdr>
                                                  <w:divsChild>
                                                    <w:div w:id="127943590">
                                                      <w:marLeft w:val="0"/>
                                                      <w:marRight w:val="0"/>
                                                      <w:marTop w:val="0"/>
                                                      <w:marBottom w:val="0"/>
                                                      <w:divBdr>
                                                        <w:top w:val="none" w:sz="0" w:space="0" w:color="auto"/>
                                                        <w:left w:val="none" w:sz="0" w:space="0" w:color="auto"/>
                                                        <w:bottom w:val="none" w:sz="0" w:space="0" w:color="auto"/>
                                                        <w:right w:val="none" w:sz="0" w:space="0" w:color="auto"/>
                                                      </w:divBdr>
                                                      <w:divsChild>
                                                        <w:div w:id="127943595">
                                                          <w:marLeft w:val="0"/>
                                                          <w:marRight w:val="0"/>
                                                          <w:marTop w:val="0"/>
                                                          <w:marBottom w:val="0"/>
                                                          <w:divBdr>
                                                            <w:top w:val="none" w:sz="0" w:space="0" w:color="auto"/>
                                                            <w:left w:val="none" w:sz="0" w:space="0" w:color="auto"/>
                                                            <w:bottom w:val="none" w:sz="0" w:space="0" w:color="auto"/>
                                                            <w:right w:val="none" w:sz="0" w:space="0" w:color="auto"/>
                                                          </w:divBdr>
                                                        </w:div>
                                                        <w:div w:id="127943610">
                                                          <w:marLeft w:val="0"/>
                                                          <w:marRight w:val="0"/>
                                                          <w:marTop w:val="0"/>
                                                          <w:marBottom w:val="0"/>
                                                          <w:divBdr>
                                                            <w:top w:val="none" w:sz="0" w:space="0" w:color="auto"/>
                                                            <w:left w:val="none" w:sz="0" w:space="0" w:color="auto"/>
                                                            <w:bottom w:val="none" w:sz="0" w:space="0" w:color="auto"/>
                                                            <w:right w:val="none" w:sz="0" w:space="0" w:color="auto"/>
                                                          </w:divBdr>
                                                          <w:divsChild>
                                                            <w:div w:id="127943621">
                                                              <w:marLeft w:val="0"/>
                                                              <w:marRight w:val="0"/>
                                                              <w:marTop w:val="0"/>
                                                              <w:marBottom w:val="0"/>
                                                              <w:divBdr>
                                                                <w:top w:val="none" w:sz="0" w:space="0" w:color="auto"/>
                                                                <w:left w:val="none" w:sz="0" w:space="0" w:color="auto"/>
                                                                <w:bottom w:val="none" w:sz="0" w:space="0" w:color="auto"/>
                                                                <w:right w:val="none" w:sz="0" w:space="0" w:color="auto"/>
                                                              </w:divBdr>
                                                            </w:div>
                                                          </w:divsChild>
                                                        </w:div>
                                                        <w:div w:id="127943695">
                                                          <w:marLeft w:val="0"/>
                                                          <w:marRight w:val="0"/>
                                                          <w:marTop w:val="0"/>
                                                          <w:marBottom w:val="0"/>
                                                          <w:divBdr>
                                                            <w:top w:val="none" w:sz="0" w:space="0" w:color="auto"/>
                                                            <w:left w:val="none" w:sz="0" w:space="0" w:color="auto"/>
                                                            <w:bottom w:val="none" w:sz="0" w:space="0" w:color="auto"/>
                                                            <w:right w:val="none" w:sz="0" w:space="0" w:color="auto"/>
                                                          </w:divBdr>
                                                        </w:div>
                                                      </w:divsChild>
                                                    </w:div>
                                                    <w:div w:id="127943638">
                                                      <w:marLeft w:val="0"/>
                                                      <w:marRight w:val="0"/>
                                                      <w:marTop w:val="0"/>
                                                      <w:marBottom w:val="0"/>
                                                      <w:divBdr>
                                                        <w:top w:val="none" w:sz="0" w:space="0" w:color="auto"/>
                                                        <w:left w:val="none" w:sz="0" w:space="0" w:color="auto"/>
                                                        <w:bottom w:val="none" w:sz="0" w:space="0" w:color="auto"/>
                                                        <w:right w:val="none" w:sz="0" w:space="0" w:color="auto"/>
                                                      </w:divBdr>
                                                      <w:divsChild>
                                                        <w:div w:id="127943551">
                                                          <w:marLeft w:val="0"/>
                                                          <w:marRight w:val="0"/>
                                                          <w:marTop w:val="0"/>
                                                          <w:marBottom w:val="0"/>
                                                          <w:divBdr>
                                                            <w:top w:val="none" w:sz="0" w:space="0" w:color="auto"/>
                                                            <w:left w:val="none" w:sz="0" w:space="0" w:color="auto"/>
                                                            <w:bottom w:val="none" w:sz="0" w:space="0" w:color="auto"/>
                                                            <w:right w:val="none" w:sz="0" w:space="0" w:color="auto"/>
                                                          </w:divBdr>
                                                        </w:div>
                                                        <w:div w:id="127943625">
                                                          <w:marLeft w:val="0"/>
                                                          <w:marRight w:val="0"/>
                                                          <w:marTop w:val="0"/>
                                                          <w:marBottom w:val="0"/>
                                                          <w:divBdr>
                                                            <w:top w:val="none" w:sz="0" w:space="0" w:color="auto"/>
                                                            <w:left w:val="none" w:sz="0" w:space="0" w:color="auto"/>
                                                            <w:bottom w:val="none" w:sz="0" w:space="0" w:color="auto"/>
                                                            <w:right w:val="none" w:sz="0" w:space="0" w:color="auto"/>
                                                          </w:divBdr>
                                                          <w:divsChild>
                                                            <w:div w:id="127943710">
                                                              <w:marLeft w:val="0"/>
                                                              <w:marRight w:val="0"/>
                                                              <w:marTop w:val="0"/>
                                                              <w:marBottom w:val="0"/>
                                                              <w:divBdr>
                                                                <w:top w:val="none" w:sz="0" w:space="0" w:color="auto"/>
                                                                <w:left w:val="none" w:sz="0" w:space="0" w:color="auto"/>
                                                                <w:bottom w:val="none" w:sz="0" w:space="0" w:color="auto"/>
                                                                <w:right w:val="none" w:sz="0" w:space="0" w:color="auto"/>
                                                              </w:divBdr>
                                                            </w:div>
                                                          </w:divsChild>
                                                        </w:div>
                                                        <w:div w:id="127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3633">
      <w:marLeft w:val="0"/>
      <w:marRight w:val="0"/>
      <w:marTop w:val="0"/>
      <w:marBottom w:val="0"/>
      <w:divBdr>
        <w:top w:val="none" w:sz="0" w:space="0" w:color="auto"/>
        <w:left w:val="none" w:sz="0" w:space="0" w:color="auto"/>
        <w:bottom w:val="none" w:sz="0" w:space="0" w:color="auto"/>
        <w:right w:val="none" w:sz="0" w:space="0" w:color="auto"/>
      </w:divBdr>
    </w:div>
    <w:div w:id="127943650">
      <w:marLeft w:val="0"/>
      <w:marRight w:val="0"/>
      <w:marTop w:val="0"/>
      <w:marBottom w:val="0"/>
      <w:divBdr>
        <w:top w:val="none" w:sz="0" w:space="0" w:color="auto"/>
        <w:left w:val="none" w:sz="0" w:space="0" w:color="auto"/>
        <w:bottom w:val="none" w:sz="0" w:space="0" w:color="auto"/>
        <w:right w:val="none" w:sz="0" w:space="0" w:color="auto"/>
      </w:divBdr>
    </w:div>
    <w:div w:id="127943663">
      <w:marLeft w:val="0"/>
      <w:marRight w:val="0"/>
      <w:marTop w:val="0"/>
      <w:marBottom w:val="0"/>
      <w:divBdr>
        <w:top w:val="none" w:sz="0" w:space="0" w:color="auto"/>
        <w:left w:val="none" w:sz="0" w:space="0" w:color="auto"/>
        <w:bottom w:val="none" w:sz="0" w:space="0" w:color="auto"/>
        <w:right w:val="none" w:sz="0" w:space="0" w:color="auto"/>
      </w:divBdr>
    </w:div>
    <w:div w:id="127943693">
      <w:marLeft w:val="0"/>
      <w:marRight w:val="0"/>
      <w:marTop w:val="0"/>
      <w:marBottom w:val="0"/>
      <w:divBdr>
        <w:top w:val="none" w:sz="0" w:space="0" w:color="auto"/>
        <w:left w:val="none" w:sz="0" w:space="0" w:color="auto"/>
        <w:bottom w:val="none" w:sz="0" w:space="0" w:color="auto"/>
        <w:right w:val="none" w:sz="0" w:space="0" w:color="auto"/>
      </w:divBdr>
    </w:div>
    <w:div w:id="127943707">
      <w:marLeft w:val="0"/>
      <w:marRight w:val="0"/>
      <w:marTop w:val="0"/>
      <w:marBottom w:val="0"/>
      <w:divBdr>
        <w:top w:val="none" w:sz="0" w:space="0" w:color="auto"/>
        <w:left w:val="none" w:sz="0" w:space="0" w:color="auto"/>
        <w:bottom w:val="none" w:sz="0" w:space="0" w:color="auto"/>
        <w:right w:val="none" w:sz="0" w:space="0" w:color="auto"/>
      </w:divBdr>
      <w:divsChild>
        <w:div w:id="127943558">
          <w:marLeft w:val="0"/>
          <w:marRight w:val="0"/>
          <w:marTop w:val="0"/>
          <w:marBottom w:val="0"/>
          <w:divBdr>
            <w:top w:val="none" w:sz="0" w:space="0" w:color="auto"/>
            <w:left w:val="none" w:sz="0" w:space="0" w:color="auto"/>
            <w:bottom w:val="none" w:sz="0" w:space="0" w:color="auto"/>
            <w:right w:val="none" w:sz="0" w:space="0" w:color="auto"/>
          </w:divBdr>
          <w:divsChild>
            <w:div w:id="127943699">
              <w:marLeft w:val="0"/>
              <w:marRight w:val="0"/>
              <w:marTop w:val="0"/>
              <w:marBottom w:val="0"/>
              <w:divBdr>
                <w:top w:val="none" w:sz="0" w:space="0" w:color="auto"/>
                <w:left w:val="none" w:sz="0" w:space="0" w:color="auto"/>
                <w:bottom w:val="none" w:sz="0" w:space="0" w:color="auto"/>
                <w:right w:val="none" w:sz="0" w:space="0" w:color="auto"/>
              </w:divBdr>
              <w:divsChild>
                <w:div w:id="127943705">
                  <w:marLeft w:val="0"/>
                  <w:marRight w:val="0"/>
                  <w:marTop w:val="0"/>
                  <w:marBottom w:val="0"/>
                  <w:divBdr>
                    <w:top w:val="none" w:sz="0" w:space="0" w:color="auto"/>
                    <w:left w:val="single" w:sz="6" w:space="0" w:color="31A7D9"/>
                    <w:bottom w:val="none" w:sz="0" w:space="0" w:color="auto"/>
                    <w:right w:val="single" w:sz="6" w:space="0" w:color="31A7D9"/>
                  </w:divBdr>
                  <w:divsChild>
                    <w:div w:id="127943606">
                      <w:marLeft w:val="0"/>
                      <w:marRight w:val="300"/>
                      <w:marTop w:val="0"/>
                      <w:marBottom w:val="0"/>
                      <w:divBdr>
                        <w:top w:val="none" w:sz="0" w:space="0" w:color="auto"/>
                        <w:left w:val="none" w:sz="0" w:space="0" w:color="auto"/>
                        <w:bottom w:val="none" w:sz="0" w:space="0" w:color="auto"/>
                        <w:right w:val="none" w:sz="0" w:space="0" w:color="auto"/>
                      </w:divBdr>
                      <w:divsChild>
                        <w:div w:id="127943670">
                          <w:marLeft w:val="0"/>
                          <w:marRight w:val="0"/>
                          <w:marTop w:val="0"/>
                          <w:marBottom w:val="0"/>
                          <w:divBdr>
                            <w:top w:val="none" w:sz="0" w:space="0" w:color="auto"/>
                            <w:left w:val="none" w:sz="0" w:space="0" w:color="auto"/>
                            <w:bottom w:val="none" w:sz="0" w:space="0" w:color="auto"/>
                            <w:right w:val="none" w:sz="0" w:space="0" w:color="auto"/>
                          </w:divBdr>
                          <w:divsChild>
                            <w:div w:id="127943642">
                              <w:marLeft w:val="0"/>
                              <w:marRight w:val="150"/>
                              <w:marTop w:val="0"/>
                              <w:marBottom w:val="0"/>
                              <w:divBdr>
                                <w:top w:val="none" w:sz="0" w:space="0" w:color="auto"/>
                                <w:left w:val="none" w:sz="0" w:space="0" w:color="auto"/>
                                <w:bottom w:val="none" w:sz="0" w:space="0" w:color="auto"/>
                                <w:right w:val="none" w:sz="0" w:space="0" w:color="auto"/>
                              </w:divBdr>
                              <w:divsChild>
                                <w:div w:id="127943576">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1279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5430">
      <w:bodyDiv w:val="1"/>
      <w:marLeft w:val="0"/>
      <w:marRight w:val="0"/>
      <w:marTop w:val="0"/>
      <w:marBottom w:val="0"/>
      <w:divBdr>
        <w:top w:val="none" w:sz="0" w:space="0" w:color="auto"/>
        <w:left w:val="none" w:sz="0" w:space="0" w:color="auto"/>
        <w:bottom w:val="none" w:sz="0" w:space="0" w:color="auto"/>
        <w:right w:val="none" w:sz="0" w:space="0" w:color="auto"/>
      </w:divBdr>
    </w:div>
    <w:div w:id="1110012764">
      <w:bodyDiv w:val="1"/>
      <w:marLeft w:val="0"/>
      <w:marRight w:val="0"/>
      <w:marTop w:val="0"/>
      <w:marBottom w:val="0"/>
      <w:divBdr>
        <w:top w:val="none" w:sz="0" w:space="0" w:color="auto"/>
        <w:left w:val="none" w:sz="0" w:space="0" w:color="auto"/>
        <w:bottom w:val="none" w:sz="0" w:space="0" w:color="auto"/>
        <w:right w:val="none" w:sz="0" w:space="0" w:color="auto"/>
      </w:divBdr>
    </w:div>
    <w:div w:id="1679229815">
      <w:bodyDiv w:val="1"/>
      <w:marLeft w:val="0"/>
      <w:marRight w:val="0"/>
      <w:marTop w:val="0"/>
      <w:marBottom w:val="0"/>
      <w:divBdr>
        <w:top w:val="none" w:sz="0" w:space="0" w:color="auto"/>
        <w:left w:val="none" w:sz="0" w:space="0" w:color="auto"/>
        <w:bottom w:val="none" w:sz="0" w:space="0" w:color="auto"/>
        <w:right w:val="none" w:sz="0" w:space="0" w:color="auto"/>
      </w:divBdr>
    </w:div>
    <w:div w:id="1916010966">
      <w:bodyDiv w:val="1"/>
      <w:marLeft w:val="0"/>
      <w:marRight w:val="0"/>
      <w:marTop w:val="0"/>
      <w:marBottom w:val="0"/>
      <w:divBdr>
        <w:top w:val="none" w:sz="0" w:space="0" w:color="auto"/>
        <w:left w:val="none" w:sz="0" w:space="0" w:color="auto"/>
        <w:bottom w:val="none" w:sz="0" w:space="0" w:color="auto"/>
        <w:right w:val="none" w:sz="0" w:space="0" w:color="auto"/>
      </w:divBdr>
    </w:div>
    <w:div w:id="19847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rides.com/story/best-honeymoon-cruise-line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B1F5-D803-4450-A95F-48222F8F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2017-05-23T17:30:00Z</cp:lastPrinted>
  <dcterms:created xsi:type="dcterms:W3CDTF">2017-05-23T17:37:00Z</dcterms:created>
  <dcterms:modified xsi:type="dcterms:W3CDTF">2017-05-23T17:37:00Z</dcterms:modified>
</cp:coreProperties>
</file>